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AC22" w14:textId="77777777" w:rsidR="00861438" w:rsidRPr="00EB4268" w:rsidRDefault="00EB4268" w:rsidP="00C8415D">
      <w:pPr>
        <w:pStyle w:val="Heading1"/>
        <w:rPr>
          <w:sz w:val="36"/>
          <w:szCs w:val="36"/>
        </w:rPr>
      </w:pPr>
      <w:r w:rsidRPr="00EB4268">
        <w:rPr>
          <w:sz w:val="36"/>
          <w:szCs w:val="36"/>
        </w:rPr>
        <w:t xml:space="preserve">Change Management </w:t>
      </w:r>
      <w:r w:rsidR="00771EC3" w:rsidRPr="00EB4268">
        <w:rPr>
          <w:sz w:val="36"/>
          <w:szCs w:val="36"/>
        </w:rPr>
        <w:t>Policy</w:t>
      </w:r>
      <w:r w:rsidR="00E64679" w:rsidRPr="00EB4268">
        <w:rPr>
          <w:sz w:val="36"/>
          <w:szCs w:val="36"/>
        </w:rPr>
        <w:t xml:space="preserve"> </w:t>
      </w:r>
    </w:p>
    <w:p w14:paraId="6355AC23" w14:textId="77777777" w:rsidR="00E64679" w:rsidRPr="00EB4268" w:rsidRDefault="00E64679" w:rsidP="004307CB">
      <w:pPr>
        <w:spacing w:before="60" w:after="60"/>
        <w:rPr>
          <w:rFonts w:cs="Arial"/>
          <w:color w:val="808080" w:themeColor="background1" w:themeShade="80"/>
        </w:rPr>
      </w:pPr>
    </w:p>
    <w:p w14:paraId="6355AC24" w14:textId="77777777" w:rsidR="00861438" w:rsidRPr="00EB4268" w:rsidRDefault="004371F3" w:rsidP="004307CB">
      <w:pPr>
        <w:spacing w:before="60" w:after="60"/>
        <w:rPr>
          <w:rFonts w:cs="Arial"/>
          <w:color w:val="808080" w:themeColor="background1" w:themeShade="80"/>
        </w:rPr>
      </w:pPr>
      <w:r w:rsidRPr="00EB4268">
        <w:rPr>
          <w:rFonts w:cs="Arial"/>
          <w:color w:val="808080" w:themeColor="background1" w:themeShade="80"/>
        </w:rPr>
        <w:t>To use this template, simply</w:t>
      </w:r>
      <w:r w:rsidR="004307CB" w:rsidRPr="00EB4268">
        <w:rPr>
          <w:rFonts w:cs="Arial"/>
          <w:color w:val="808080" w:themeColor="background1" w:themeShade="80"/>
        </w:rPr>
        <w:t xml:space="preserve"> </w:t>
      </w:r>
      <w:r w:rsidRPr="00EB4268">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EB4268">
        <w:rPr>
          <w:rFonts w:cs="Arial"/>
          <w:color w:val="808080" w:themeColor="background1" w:themeShade="80"/>
        </w:rPr>
        <w:t xml:space="preserve">. </w:t>
      </w:r>
    </w:p>
    <w:p w14:paraId="6355AC25" w14:textId="77777777" w:rsidR="00E64679" w:rsidRPr="00EB4268"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EB4268" w14:paraId="6355AC28" w14:textId="77777777" w:rsidTr="00E64679">
        <w:trPr>
          <w:trHeight w:val="283"/>
        </w:trPr>
        <w:tc>
          <w:tcPr>
            <w:tcW w:w="2446" w:type="dxa"/>
            <w:shd w:val="clear" w:color="auto" w:fill="DDDECE"/>
            <w:vAlign w:val="center"/>
          </w:tcPr>
          <w:p w14:paraId="6355AC26" w14:textId="77777777" w:rsidR="00E64679" w:rsidRPr="00EB4268" w:rsidRDefault="00E64679" w:rsidP="00E64679">
            <w:pPr>
              <w:jc w:val="center"/>
              <w:rPr>
                <w:rFonts w:cs="Arial"/>
                <w:b/>
              </w:rPr>
            </w:pPr>
            <w:r w:rsidRPr="00EB4268">
              <w:rPr>
                <w:rFonts w:cs="Arial"/>
                <w:b/>
              </w:rPr>
              <w:t>Policy Owner</w:t>
            </w:r>
          </w:p>
        </w:tc>
        <w:tc>
          <w:tcPr>
            <w:tcW w:w="7976" w:type="dxa"/>
            <w:shd w:val="clear" w:color="auto" w:fill="auto"/>
            <w:vAlign w:val="center"/>
          </w:tcPr>
          <w:p w14:paraId="6355AC27" w14:textId="77777777" w:rsidR="00E64679" w:rsidRPr="00EB4268" w:rsidRDefault="00E64679" w:rsidP="00E64679">
            <w:pPr>
              <w:rPr>
                <w:rFonts w:cs="Arial"/>
                <w:color w:val="808080"/>
              </w:rPr>
            </w:pPr>
            <w:r w:rsidRPr="00EB4268">
              <w:rPr>
                <w:rFonts w:cs="Arial"/>
                <w:color w:val="808080"/>
              </w:rPr>
              <w:t>Name the person/group responsible for this policy’s management.</w:t>
            </w:r>
          </w:p>
        </w:tc>
      </w:tr>
      <w:tr w:rsidR="00E64679" w:rsidRPr="00EB4268" w14:paraId="6355AC2B" w14:textId="77777777" w:rsidTr="00E64679">
        <w:trPr>
          <w:trHeight w:val="283"/>
        </w:trPr>
        <w:tc>
          <w:tcPr>
            <w:tcW w:w="2446" w:type="dxa"/>
            <w:shd w:val="clear" w:color="auto" w:fill="DDDECE"/>
            <w:vAlign w:val="center"/>
          </w:tcPr>
          <w:p w14:paraId="6355AC29" w14:textId="77777777" w:rsidR="00E64679" w:rsidRPr="00EB4268" w:rsidRDefault="00E64679" w:rsidP="00E64679">
            <w:pPr>
              <w:jc w:val="center"/>
              <w:rPr>
                <w:rFonts w:cs="Arial"/>
                <w:b/>
              </w:rPr>
            </w:pPr>
            <w:r w:rsidRPr="00EB4268">
              <w:rPr>
                <w:rFonts w:cs="Arial"/>
                <w:b/>
              </w:rPr>
              <w:t>Policy Approver(s)</w:t>
            </w:r>
          </w:p>
        </w:tc>
        <w:tc>
          <w:tcPr>
            <w:tcW w:w="7976" w:type="dxa"/>
            <w:shd w:val="clear" w:color="auto" w:fill="auto"/>
            <w:vAlign w:val="center"/>
          </w:tcPr>
          <w:p w14:paraId="6355AC2A" w14:textId="77777777" w:rsidR="00E64679" w:rsidRPr="00EB4268" w:rsidRDefault="00E64679" w:rsidP="00E64679">
            <w:pPr>
              <w:rPr>
                <w:rFonts w:cs="Arial"/>
                <w:color w:val="808080"/>
              </w:rPr>
            </w:pPr>
            <w:r w:rsidRPr="00EB4268">
              <w:rPr>
                <w:rFonts w:cs="Arial"/>
                <w:color w:val="808080"/>
              </w:rPr>
              <w:t>Name the person/group responsible for implementation approval of this policy.</w:t>
            </w:r>
          </w:p>
        </w:tc>
      </w:tr>
      <w:tr w:rsidR="00E64679" w:rsidRPr="00EB4268" w14:paraId="6355AC2E" w14:textId="77777777" w:rsidTr="00E64679">
        <w:trPr>
          <w:trHeight w:val="283"/>
        </w:trPr>
        <w:tc>
          <w:tcPr>
            <w:tcW w:w="2446" w:type="dxa"/>
            <w:shd w:val="clear" w:color="auto" w:fill="DDDECE"/>
            <w:vAlign w:val="center"/>
          </w:tcPr>
          <w:p w14:paraId="6355AC2C" w14:textId="77777777" w:rsidR="00E64679" w:rsidRPr="00EB4268" w:rsidRDefault="00E64679" w:rsidP="00E64679">
            <w:pPr>
              <w:jc w:val="center"/>
              <w:rPr>
                <w:rFonts w:cs="Arial"/>
                <w:b/>
              </w:rPr>
            </w:pPr>
            <w:r w:rsidRPr="00EB4268">
              <w:rPr>
                <w:rFonts w:cs="Arial"/>
                <w:b/>
              </w:rPr>
              <w:t>Related Policies</w:t>
            </w:r>
          </w:p>
        </w:tc>
        <w:tc>
          <w:tcPr>
            <w:tcW w:w="7976" w:type="dxa"/>
            <w:shd w:val="clear" w:color="auto" w:fill="auto"/>
            <w:vAlign w:val="center"/>
          </w:tcPr>
          <w:p w14:paraId="6355AC2D" w14:textId="77777777" w:rsidR="00E64679" w:rsidRPr="00EB4268" w:rsidRDefault="00E64679" w:rsidP="00E64679">
            <w:pPr>
              <w:rPr>
                <w:rFonts w:cs="Arial"/>
                <w:color w:val="808080"/>
              </w:rPr>
            </w:pPr>
            <w:r w:rsidRPr="00EB4268">
              <w:rPr>
                <w:rFonts w:cs="Arial"/>
                <w:color w:val="808080"/>
              </w:rPr>
              <w:t>Name other related enterprise policies both within or external to this manual.</w:t>
            </w:r>
          </w:p>
        </w:tc>
      </w:tr>
      <w:tr w:rsidR="00E64679" w:rsidRPr="00EB4268" w14:paraId="6355AC31" w14:textId="77777777" w:rsidTr="00E64679">
        <w:trPr>
          <w:trHeight w:val="283"/>
        </w:trPr>
        <w:tc>
          <w:tcPr>
            <w:tcW w:w="2446" w:type="dxa"/>
            <w:shd w:val="clear" w:color="auto" w:fill="DDDECE"/>
            <w:vAlign w:val="center"/>
          </w:tcPr>
          <w:p w14:paraId="6355AC2F" w14:textId="77777777" w:rsidR="00E64679" w:rsidRPr="00EB4268" w:rsidRDefault="00E64679" w:rsidP="00E64679">
            <w:pPr>
              <w:jc w:val="center"/>
              <w:rPr>
                <w:rFonts w:cs="Arial"/>
                <w:b/>
              </w:rPr>
            </w:pPr>
            <w:r w:rsidRPr="00EB4268">
              <w:rPr>
                <w:rFonts w:cs="Arial"/>
                <w:b/>
              </w:rPr>
              <w:t>Related Procedures</w:t>
            </w:r>
          </w:p>
        </w:tc>
        <w:tc>
          <w:tcPr>
            <w:tcW w:w="7976" w:type="dxa"/>
            <w:shd w:val="clear" w:color="auto" w:fill="auto"/>
            <w:vAlign w:val="center"/>
          </w:tcPr>
          <w:p w14:paraId="6355AC30" w14:textId="77777777" w:rsidR="00E64679" w:rsidRPr="00EB4268" w:rsidRDefault="00E64679" w:rsidP="00E64679">
            <w:pPr>
              <w:rPr>
                <w:rFonts w:cs="Arial"/>
                <w:color w:val="808080"/>
              </w:rPr>
            </w:pPr>
            <w:r w:rsidRPr="00EB4268">
              <w:rPr>
                <w:rFonts w:cs="Arial"/>
                <w:color w:val="808080"/>
              </w:rPr>
              <w:t>Name other related enterprise procedures both within or external to this manual.</w:t>
            </w:r>
          </w:p>
        </w:tc>
      </w:tr>
      <w:tr w:rsidR="00E64679" w:rsidRPr="00EB4268" w14:paraId="6355AC34" w14:textId="77777777" w:rsidTr="00E64679">
        <w:trPr>
          <w:trHeight w:val="283"/>
        </w:trPr>
        <w:tc>
          <w:tcPr>
            <w:tcW w:w="2446" w:type="dxa"/>
            <w:shd w:val="clear" w:color="auto" w:fill="DDDECE"/>
            <w:vAlign w:val="center"/>
          </w:tcPr>
          <w:p w14:paraId="6355AC32" w14:textId="77777777" w:rsidR="00E64679" w:rsidRPr="00EB4268" w:rsidRDefault="00E64679" w:rsidP="00E64679">
            <w:pPr>
              <w:jc w:val="center"/>
              <w:rPr>
                <w:rFonts w:cs="Arial"/>
                <w:b/>
              </w:rPr>
            </w:pPr>
            <w:r w:rsidRPr="00EB4268">
              <w:rPr>
                <w:rFonts w:cs="Arial"/>
                <w:b/>
              </w:rPr>
              <w:t>Storage Location</w:t>
            </w:r>
          </w:p>
        </w:tc>
        <w:tc>
          <w:tcPr>
            <w:tcW w:w="7976" w:type="dxa"/>
            <w:shd w:val="clear" w:color="auto" w:fill="auto"/>
            <w:vAlign w:val="center"/>
          </w:tcPr>
          <w:p w14:paraId="6355AC33" w14:textId="77777777" w:rsidR="00E64679" w:rsidRPr="00EB4268" w:rsidRDefault="00E64679" w:rsidP="00E64679">
            <w:pPr>
              <w:rPr>
                <w:rFonts w:cs="Arial"/>
                <w:color w:val="808080"/>
              </w:rPr>
            </w:pPr>
            <w:r w:rsidRPr="00EB4268">
              <w:rPr>
                <w:rFonts w:cs="Arial"/>
                <w:color w:val="808080"/>
              </w:rPr>
              <w:t>Describe physical or digital location of copies of this policy.</w:t>
            </w:r>
          </w:p>
        </w:tc>
      </w:tr>
      <w:tr w:rsidR="00E64679" w:rsidRPr="00EB4268" w14:paraId="6355AC37" w14:textId="77777777" w:rsidTr="00E64679">
        <w:trPr>
          <w:trHeight w:val="283"/>
        </w:trPr>
        <w:tc>
          <w:tcPr>
            <w:tcW w:w="2446" w:type="dxa"/>
            <w:shd w:val="clear" w:color="auto" w:fill="DDDECE"/>
            <w:vAlign w:val="center"/>
          </w:tcPr>
          <w:p w14:paraId="6355AC35" w14:textId="77777777" w:rsidR="00E64679" w:rsidRPr="00EB4268" w:rsidRDefault="00E64679" w:rsidP="00E64679">
            <w:pPr>
              <w:jc w:val="center"/>
              <w:rPr>
                <w:rFonts w:cs="Arial"/>
                <w:b/>
              </w:rPr>
            </w:pPr>
            <w:r w:rsidRPr="00EB4268">
              <w:rPr>
                <w:rFonts w:cs="Arial"/>
                <w:b/>
              </w:rPr>
              <w:t>Effective Date</w:t>
            </w:r>
          </w:p>
        </w:tc>
        <w:tc>
          <w:tcPr>
            <w:tcW w:w="7976" w:type="dxa"/>
            <w:shd w:val="clear" w:color="auto" w:fill="auto"/>
            <w:vAlign w:val="center"/>
          </w:tcPr>
          <w:p w14:paraId="6355AC36" w14:textId="77777777" w:rsidR="00E64679" w:rsidRPr="00EB4268" w:rsidRDefault="00E64679" w:rsidP="00E64679">
            <w:pPr>
              <w:rPr>
                <w:rFonts w:cs="Arial"/>
                <w:color w:val="808080"/>
              </w:rPr>
            </w:pPr>
            <w:r w:rsidRPr="00EB4268">
              <w:rPr>
                <w:rFonts w:cs="Arial"/>
                <w:color w:val="808080"/>
              </w:rPr>
              <w:t>List the date that this policy went into effect.</w:t>
            </w:r>
          </w:p>
        </w:tc>
      </w:tr>
      <w:tr w:rsidR="00E64679" w:rsidRPr="00EB4268" w14:paraId="6355AC3A" w14:textId="77777777" w:rsidTr="00E64679">
        <w:trPr>
          <w:trHeight w:val="283"/>
        </w:trPr>
        <w:tc>
          <w:tcPr>
            <w:tcW w:w="2446" w:type="dxa"/>
            <w:shd w:val="clear" w:color="auto" w:fill="DDDECE"/>
            <w:vAlign w:val="center"/>
          </w:tcPr>
          <w:p w14:paraId="6355AC38" w14:textId="77777777" w:rsidR="00E64679" w:rsidRPr="00EB4268" w:rsidRDefault="00E64679" w:rsidP="00E64679">
            <w:pPr>
              <w:jc w:val="center"/>
              <w:rPr>
                <w:rFonts w:cs="Arial"/>
                <w:b/>
              </w:rPr>
            </w:pPr>
            <w:r w:rsidRPr="00EB4268">
              <w:rPr>
                <w:rFonts w:cs="Arial"/>
                <w:b/>
              </w:rPr>
              <w:t>Next Review Date</w:t>
            </w:r>
          </w:p>
        </w:tc>
        <w:tc>
          <w:tcPr>
            <w:tcW w:w="7976" w:type="dxa"/>
            <w:shd w:val="clear" w:color="auto" w:fill="auto"/>
            <w:vAlign w:val="center"/>
          </w:tcPr>
          <w:p w14:paraId="6355AC39" w14:textId="77777777" w:rsidR="00E64679" w:rsidRPr="00EB4268" w:rsidRDefault="00E64679" w:rsidP="00E64679">
            <w:pPr>
              <w:rPr>
                <w:rFonts w:cs="Arial"/>
                <w:color w:val="808080"/>
              </w:rPr>
            </w:pPr>
            <w:r w:rsidRPr="00EB4268">
              <w:rPr>
                <w:rFonts w:cs="Arial"/>
                <w:color w:val="808080"/>
              </w:rPr>
              <w:t>List the date that this policy must undergo review and update.</w:t>
            </w:r>
          </w:p>
        </w:tc>
      </w:tr>
    </w:tbl>
    <w:p w14:paraId="6355AC3B" w14:textId="77777777" w:rsidR="00E64679" w:rsidRPr="00EB4268" w:rsidRDefault="00E64679" w:rsidP="004307CB">
      <w:pPr>
        <w:spacing w:before="60" w:after="60"/>
        <w:rPr>
          <w:rFonts w:cs="Arial"/>
          <w:color w:val="808080" w:themeColor="background1" w:themeShade="80"/>
        </w:rPr>
      </w:pPr>
    </w:p>
    <w:p w14:paraId="6355AC3C" w14:textId="77777777" w:rsidR="008B4684" w:rsidRPr="00EB4268" w:rsidRDefault="00E64679" w:rsidP="008B4684">
      <w:pPr>
        <w:pStyle w:val="Heading1"/>
      </w:pPr>
      <w:r w:rsidRPr="00EB4268">
        <w:t>Purpose</w:t>
      </w:r>
    </w:p>
    <w:p w14:paraId="6355AC3D" w14:textId="77777777" w:rsidR="00E64679" w:rsidRPr="00EB4268" w:rsidRDefault="00E64679" w:rsidP="00E64679">
      <w:pPr>
        <w:rPr>
          <w:rFonts w:cs="Arial"/>
          <w:caps/>
          <w:color w:val="808080"/>
        </w:rPr>
      </w:pPr>
      <w:r w:rsidRPr="00EB4268">
        <w:rPr>
          <w:rFonts w:cs="Arial"/>
          <w:color w:val="808080"/>
        </w:rPr>
        <w:t xml:space="preserve">Describe the factors or circumstances that mandate the existence of the policy. Also state the policy’s basic objectives and what the policy is meant to achieve. </w:t>
      </w:r>
    </w:p>
    <w:p w14:paraId="6355AC3E" w14:textId="77777777" w:rsidR="00BC1C82" w:rsidRPr="00EB4268" w:rsidRDefault="00BC1C82" w:rsidP="00BC1C82">
      <w:pPr>
        <w:rPr>
          <w:rFonts w:cs="Arial"/>
        </w:rPr>
      </w:pPr>
    </w:p>
    <w:p w14:paraId="6355AC3F" w14:textId="004E3073" w:rsidR="00EB4268" w:rsidRPr="00EB4268" w:rsidRDefault="00EB4268" w:rsidP="00EB4268">
      <w:pPr>
        <w:rPr>
          <w:rFonts w:cs="Arial"/>
          <w:szCs w:val="20"/>
        </w:rPr>
      </w:pPr>
      <w:r w:rsidRPr="00EB4268">
        <w:rPr>
          <w:rFonts w:cs="Arial"/>
          <w:szCs w:val="20"/>
        </w:rPr>
        <w:t xml:space="preserve">The purpose of this policy is to define a consistent approach to manage changes to the IT environment at </w:t>
      </w:r>
      <w:r w:rsidRPr="00EB4268">
        <w:rPr>
          <w:rFonts w:cs="Arial"/>
          <w:color w:val="808080"/>
          <w:szCs w:val="20"/>
        </w:rPr>
        <w:t xml:space="preserve">[Insert </w:t>
      </w:r>
      <w:r w:rsidR="001674AA">
        <w:rPr>
          <w:rFonts w:cs="Arial"/>
          <w:color w:val="808080"/>
          <w:szCs w:val="20"/>
        </w:rPr>
        <w:t>Company Name</w:t>
      </w:r>
      <w:r w:rsidRPr="00EB4268">
        <w:rPr>
          <w:rFonts w:cs="Arial"/>
          <w:color w:val="808080"/>
          <w:szCs w:val="20"/>
        </w:rPr>
        <w:t>]</w:t>
      </w:r>
      <w:r w:rsidRPr="00EB4268">
        <w:rPr>
          <w:rFonts w:cs="Arial"/>
          <w:szCs w:val="20"/>
        </w:rPr>
        <w:t>.</w:t>
      </w:r>
    </w:p>
    <w:p w14:paraId="6355AC40" w14:textId="77777777" w:rsidR="00E64679" w:rsidRPr="00EB4268" w:rsidRDefault="00E64679" w:rsidP="00E64679">
      <w:pPr>
        <w:rPr>
          <w:rFonts w:cs="Arial"/>
        </w:rPr>
      </w:pPr>
    </w:p>
    <w:p w14:paraId="6355AC41" w14:textId="77777777" w:rsidR="00E64679" w:rsidRPr="00EB4268" w:rsidRDefault="00E64679" w:rsidP="00E64679">
      <w:pPr>
        <w:pStyle w:val="Heading1"/>
      </w:pPr>
      <w:r w:rsidRPr="00EB4268">
        <w:t>Scope</w:t>
      </w:r>
    </w:p>
    <w:p w14:paraId="6355AC42" w14:textId="0B599A05" w:rsidR="00E64679" w:rsidRPr="00EB4268" w:rsidRDefault="00E64679" w:rsidP="00E64679">
      <w:pPr>
        <w:rPr>
          <w:rFonts w:cs="Arial"/>
          <w:color w:val="808080"/>
          <w:szCs w:val="20"/>
        </w:rPr>
      </w:pPr>
      <w:r w:rsidRPr="00EB4268">
        <w:rPr>
          <w:rFonts w:cs="Arial"/>
          <w:color w:val="808080"/>
          <w:szCs w:val="20"/>
        </w:rPr>
        <w:t>Define to whom and to what systems this policy applies. List the employees required to comply, or simply indicate “all” if all must comply. Also indicate any exclusions or exceptions</w:t>
      </w:r>
      <w:r w:rsidR="009630F8">
        <w:rPr>
          <w:rFonts w:cs="Arial"/>
          <w:color w:val="808080"/>
          <w:szCs w:val="20"/>
        </w:rPr>
        <w:t>,</w:t>
      </w:r>
      <w:r w:rsidRPr="00EB4268">
        <w:rPr>
          <w:rFonts w:cs="Arial"/>
          <w:color w:val="808080"/>
          <w:szCs w:val="20"/>
        </w:rPr>
        <w:t xml:space="preserve"> i.e. those people, elements</w:t>
      </w:r>
      <w:r w:rsidR="009630F8">
        <w:rPr>
          <w:rFonts w:cs="Arial"/>
          <w:color w:val="808080"/>
          <w:szCs w:val="20"/>
        </w:rPr>
        <w:t>,</w:t>
      </w:r>
      <w:r w:rsidRPr="00EB4268">
        <w:rPr>
          <w:rFonts w:cs="Arial"/>
          <w:color w:val="808080"/>
          <w:szCs w:val="20"/>
        </w:rPr>
        <w:t xml:space="preserve"> or situations that are not covered by this policy or where special consideration may be made.</w:t>
      </w:r>
    </w:p>
    <w:p w14:paraId="6355AC43" w14:textId="77777777" w:rsidR="00C17FB6" w:rsidRPr="00EB4268" w:rsidRDefault="00C17FB6" w:rsidP="00C17FB6">
      <w:pPr>
        <w:rPr>
          <w:rFonts w:cs="Arial"/>
          <w:szCs w:val="20"/>
        </w:rPr>
      </w:pPr>
    </w:p>
    <w:p w14:paraId="6355AC44" w14:textId="77777777" w:rsidR="00EB4268" w:rsidRPr="00EB4268" w:rsidRDefault="00EB4268" w:rsidP="00EB4268">
      <w:pPr>
        <w:pStyle w:val="BodyText"/>
        <w:rPr>
          <w:rFonts w:ascii="Arial" w:hAnsi="Arial" w:cs="Arial"/>
          <w:i w:val="0"/>
          <w:szCs w:val="20"/>
        </w:rPr>
      </w:pPr>
      <w:r w:rsidRPr="00EB4268">
        <w:rPr>
          <w:rFonts w:ascii="Arial" w:hAnsi="Arial" w:cs="Arial"/>
          <w:i w:val="0"/>
          <w:szCs w:val="20"/>
        </w:rPr>
        <w:t>According to the ITIL Service Management framework: “change management is responsible for managing change processes involving:</w:t>
      </w:r>
    </w:p>
    <w:p w14:paraId="6355AC45" w14:textId="77777777" w:rsidR="00EB4268" w:rsidRPr="00EB4268" w:rsidRDefault="00EB4268" w:rsidP="00EB4268">
      <w:pPr>
        <w:pStyle w:val="BodyText"/>
        <w:numPr>
          <w:ilvl w:val="0"/>
          <w:numId w:val="17"/>
        </w:numPr>
        <w:spacing w:after="0"/>
        <w:rPr>
          <w:rFonts w:ascii="Arial" w:hAnsi="Arial" w:cs="Arial"/>
          <w:i w:val="0"/>
          <w:szCs w:val="20"/>
        </w:rPr>
      </w:pPr>
      <w:r w:rsidRPr="00EB4268">
        <w:rPr>
          <w:rFonts w:ascii="Arial" w:hAnsi="Arial" w:cs="Arial"/>
          <w:i w:val="0"/>
          <w:szCs w:val="20"/>
        </w:rPr>
        <w:t>Hardware</w:t>
      </w:r>
    </w:p>
    <w:p w14:paraId="6355AC46" w14:textId="77777777" w:rsidR="00EB4268" w:rsidRPr="00EB4268" w:rsidRDefault="00EB4268" w:rsidP="00EB4268">
      <w:pPr>
        <w:pStyle w:val="BodyText"/>
        <w:numPr>
          <w:ilvl w:val="0"/>
          <w:numId w:val="17"/>
        </w:numPr>
        <w:spacing w:after="0"/>
        <w:rPr>
          <w:rFonts w:ascii="Arial" w:hAnsi="Arial" w:cs="Arial"/>
          <w:i w:val="0"/>
          <w:szCs w:val="20"/>
        </w:rPr>
      </w:pPr>
      <w:r w:rsidRPr="00EB4268">
        <w:rPr>
          <w:rFonts w:ascii="Arial" w:hAnsi="Arial" w:cs="Arial"/>
          <w:i w:val="0"/>
          <w:szCs w:val="20"/>
        </w:rPr>
        <w:t xml:space="preserve">Communications equipment and software </w:t>
      </w:r>
    </w:p>
    <w:p w14:paraId="6355AC47" w14:textId="77777777" w:rsidR="00EB4268" w:rsidRPr="00EB4268" w:rsidRDefault="00EB4268" w:rsidP="00EB4268">
      <w:pPr>
        <w:pStyle w:val="BodyText"/>
        <w:numPr>
          <w:ilvl w:val="0"/>
          <w:numId w:val="17"/>
        </w:numPr>
        <w:spacing w:after="0"/>
        <w:rPr>
          <w:rFonts w:ascii="Arial" w:hAnsi="Arial" w:cs="Arial"/>
          <w:i w:val="0"/>
          <w:szCs w:val="20"/>
        </w:rPr>
      </w:pPr>
      <w:r w:rsidRPr="00EB4268">
        <w:rPr>
          <w:rFonts w:ascii="Arial" w:hAnsi="Arial" w:cs="Arial"/>
          <w:i w:val="0"/>
          <w:szCs w:val="20"/>
        </w:rPr>
        <w:t>System software</w:t>
      </w:r>
    </w:p>
    <w:p w14:paraId="6355AC48" w14:textId="77777777" w:rsidR="00EB4268" w:rsidRPr="00EB4268" w:rsidRDefault="00EB4268" w:rsidP="00EB4268">
      <w:pPr>
        <w:pStyle w:val="BodyText"/>
        <w:numPr>
          <w:ilvl w:val="0"/>
          <w:numId w:val="17"/>
        </w:numPr>
        <w:spacing w:after="0"/>
        <w:rPr>
          <w:rFonts w:ascii="Arial" w:hAnsi="Arial" w:cs="Arial"/>
          <w:i w:val="0"/>
          <w:szCs w:val="20"/>
        </w:rPr>
      </w:pPr>
      <w:r w:rsidRPr="00EB4268">
        <w:rPr>
          <w:rFonts w:ascii="Arial" w:hAnsi="Arial" w:cs="Arial"/>
          <w:i w:val="0"/>
          <w:szCs w:val="20"/>
        </w:rPr>
        <w:t>Live applications software</w:t>
      </w:r>
    </w:p>
    <w:p w14:paraId="6355AC49" w14:textId="77777777" w:rsidR="00EB4268" w:rsidRPr="00EB4268" w:rsidRDefault="00EB4268" w:rsidP="00EB4268">
      <w:pPr>
        <w:pStyle w:val="BodyText"/>
        <w:numPr>
          <w:ilvl w:val="0"/>
          <w:numId w:val="17"/>
        </w:numPr>
        <w:spacing w:after="0"/>
        <w:rPr>
          <w:rFonts w:ascii="Arial" w:hAnsi="Arial" w:cs="Arial"/>
          <w:i w:val="0"/>
          <w:szCs w:val="20"/>
        </w:rPr>
      </w:pPr>
      <w:r w:rsidRPr="00EB4268">
        <w:rPr>
          <w:rFonts w:ascii="Arial" w:hAnsi="Arial" w:cs="Arial"/>
          <w:i w:val="0"/>
          <w:szCs w:val="20"/>
        </w:rPr>
        <w:t>All documentation and procedures associated with the running, support, and maintenance of live systems.”</w:t>
      </w:r>
    </w:p>
    <w:p w14:paraId="6355AC4A" w14:textId="77777777" w:rsidR="00EB4268" w:rsidRPr="00EB4268" w:rsidRDefault="00EB4268" w:rsidP="00EB4268">
      <w:pPr>
        <w:pStyle w:val="BodyText"/>
        <w:spacing w:after="0"/>
        <w:rPr>
          <w:rFonts w:ascii="Arial" w:hAnsi="Arial" w:cs="Arial"/>
          <w:i w:val="0"/>
          <w:szCs w:val="20"/>
        </w:rPr>
      </w:pPr>
    </w:p>
    <w:p w14:paraId="6355AC4B" w14:textId="77777777" w:rsidR="00B502A4" w:rsidRPr="00EB4268" w:rsidRDefault="00EB4268" w:rsidP="00EB4268">
      <w:pPr>
        <w:pStyle w:val="BodyText"/>
        <w:rPr>
          <w:rFonts w:ascii="Arial" w:hAnsi="Arial" w:cs="Arial"/>
          <w:i w:val="0"/>
          <w:szCs w:val="20"/>
        </w:rPr>
      </w:pPr>
      <w:r w:rsidRPr="00EB4268">
        <w:rPr>
          <w:rFonts w:ascii="Arial" w:hAnsi="Arial" w:cs="Arial"/>
          <w:i w:val="0"/>
          <w:szCs w:val="20"/>
        </w:rPr>
        <w:t xml:space="preserve">This policy is consistent with ITIL and covers all changes to </w:t>
      </w:r>
      <w:r w:rsidRPr="00EB4268">
        <w:rPr>
          <w:rFonts w:ascii="Arial" w:hAnsi="Arial" w:cs="Arial"/>
          <w:b/>
          <w:i w:val="0"/>
          <w:szCs w:val="20"/>
        </w:rPr>
        <w:t>existing</w:t>
      </w:r>
      <w:r w:rsidRPr="00EB4268">
        <w:rPr>
          <w:rFonts w:ascii="Arial" w:hAnsi="Arial" w:cs="Arial"/>
          <w:i w:val="0"/>
          <w:szCs w:val="20"/>
        </w:rPr>
        <w:t xml:space="preserve"> IT applications within the enterprise. Excluded from the scope of this policy are changes to applications that </w:t>
      </w:r>
      <w:r w:rsidRPr="00EB4268">
        <w:rPr>
          <w:rFonts w:ascii="Arial" w:hAnsi="Arial" w:cs="Arial"/>
          <w:b/>
          <w:i w:val="0"/>
          <w:szCs w:val="20"/>
        </w:rPr>
        <w:t>are in the process of being implemented</w:t>
      </w:r>
      <w:r w:rsidRPr="009630F8">
        <w:rPr>
          <w:rFonts w:ascii="Arial" w:hAnsi="Arial" w:cs="Arial"/>
          <w:b/>
          <w:i w:val="0"/>
          <w:szCs w:val="20"/>
        </w:rPr>
        <w:t xml:space="preserve">. </w:t>
      </w:r>
      <w:r w:rsidRPr="00EB4268">
        <w:rPr>
          <w:rFonts w:ascii="Arial" w:hAnsi="Arial" w:cs="Arial"/>
          <w:i w:val="0"/>
          <w:szCs w:val="20"/>
        </w:rPr>
        <w:t xml:space="preserve">These changes are controlled by the change control process established for the particular project that is underway. </w:t>
      </w:r>
    </w:p>
    <w:p w14:paraId="6355AC4C" w14:textId="77777777" w:rsidR="00B502A4" w:rsidRPr="00EB4268" w:rsidRDefault="00B502A4" w:rsidP="00B502A4">
      <w:pPr>
        <w:pStyle w:val="Heading1"/>
      </w:pPr>
      <w:r w:rsidRPr="00EB4268">
        <w:t>Definitions</w:t>
      </w:r>
    </w:p>
    <w:p w14:paraId="6355AC4D" w14:textId="077666A5" w:rsidR="00B502A4" w:rsidRPr="00EB4268" w:rsidRDefault="00B502A4" w:rsidP="00B502A4">
      <w:pPr>
        <w:rPr>
          <w:rFonts w:cs="Arial"/>
          <w:color w:val="808080"/>
        </w:rPr>
      </w:pPr>
      <w:r w:rsidRPr="00EB4268">
        <w:rPr>
          <w:rFonts w:cs="Arial"/>
          <w:color w:val="808080"/>
        </w:rPr>
        <w:t>Define any key terms, acronyms</w:t>
      </w:r>
      <w:r w:rsidR="009630F8">
        <w:rPr>
          <w:rFonts w:cs="Arial"/>
          <w:color w:val="808080"/>
        </w:rPr>
        <w:t>,</w:t>
      </w:r>
      <w:r w:rsidRPr="00EB4268">
        <w:rPr>
          <w:rFonts w:cs="Arial"/>
          <w:color w:val="808080"/>
        </w:rPr>
        <w:t xml:space="preserve"> or concepts that will be used in the policy. A standard glossary approach is sufficient.</w:t>
      </w:r>
    </w:p>
    <w:p w14:paraId="6355AC4E" w14:textId="77777777" w:rsidR="00B502A4" w:rsidRPr="00EB4268" w:rsidRDefault="00B502A4" w:rsidP="00B502A4">
      <w:pPr>
        <w:rPr>
          <w:rFonts w:cs="Arial"/>
          <w:color w:val="808080"/>
        </w:rPr>
      </w:pPr>
    </w:p>
    <w:p w14:paraId="6355AC4F" w14:textId="77777777" w:rsidR="00B502A4" w:rsidRPr="00EB4268" w:rsidRDefault="00B502A4" w:rsidP="00B502A4">
      <w:pPr>
        <w:pStyle w:val="Heading1"/>
      </w:pPr>
      <w:r w:rsidRPr="00EB4268">
        <w:lastRenderedPageBreak/>
        <w:t>Governing Laws &amp; Regulations</w:t>
      </w:r>
    </w:p>
    <w:p w14:paraId="6355AC50" w14:textId="77777777" w:rsidR="00B502A4" w:rsidRPr="00EB4268" w:rsidRDefault="00B502A4" w:rsidP="00B502A4">
      <w:pPr>
        <w:rPr>
          <w:rFonts w:cs="Arial"/>
          <w:color w:val="808080"/>
        </w:rPr>
      </w:pPr>
      <w:r w:rsidRPr="00EB4268">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6355AC51" w14:textId="77777777" w:rsidR="00E64679" w:rsidRPr="00EB4268" w:rsidRDefault="00E64679" w:rsidP="00E64679">
      <w:pPr>
        <w:rPr>
          <w:rFonts w:cs="Arial"/>
        </w:rPr>
      </w:pPr>
    </w:p>
    <w:p w14:paraId="6355AC52" w14:textId="77777777" w:rsidR="00B502A4" w:rsidRPr="00EB4268" w:rsidRDefault="00B502A4" w:rsidP="00B502A4">
      <w:pPr>
        <w:pStyle w:val="Heading1"/>
      </w:pPr>
      <w:r w:rsidRPr="00EB4268">
        <w:t>Policy Statements</w:t>
      </w:r>
    </w:p>
    <w:p w14:paraId="6355AC53" w14:textId="77777777" w:rsidR="00B502A4" w:rsidRPr="00EB4268" w:rsidRDefault="00B502A4" w:rsidP="00B502A4">
      <w:pPr>
        <w:rPr>
          <w:rFonts w:cs="Arial"/>
          <w:color w:val="808080"/>
          <w:szCs w:val="20"/>
        </w:rPr>
      </w:pPr>
      <w:r w:rsidRPr="00EB4268">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6355AC54" w14:textId="77777777" w:rsidR="00EB4268" w:rsidRPr="00EB4268" w:rsidRDefault="00EB4268" w:rsidP="00B502A4">
      <w:pPr>
        <w:rPr>
          <w:rFonts w:cs="Arial"/>
          <w:color w:val="808080"/>
          <w:szCs w:val="20"/>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3520"/>
        <w:gridCol w:w="3520"/>
        <w:gridCol w:w="2048"/>
      </w:tblGrid>
      <w:tr w:rsidR="00EB4268" w:rsidRPr="00EB4268" w14:paraId="6355AC59" w14:textId="77777777" w:rsidTr="00EB4268">
        <w:tc>
          <w:tcPr>
            <w:tcW w:w="1954" w:type="dxa"/>
            <w:shd w:val="clear" w:color="auto" w:fill="DDDECE"/>
          </w:tcPr>
          <w:p w14:paraId="6355AC55" w14:textId="77777777" w:rsidR="00EB4268" w:rsidRPr="00EB4268" w:rsidRDefault="00EB4268" w:rsidP="00E54C6F">
            <w:pPr>
              <w:rPr>
                <w:rFonts w:cs="Arial"/>
                <w:b/>
                <w:szCs w:val="20"/>
              </w:rPr>
            </w:pPr>
            <w:r w:rsidRPr="00EB4268">
              <w:rPr>
                <w:rFonts w:cs="Arial"/>
                <w:b/>
                <w:szCs w:val="20"/>
              </w:rPr>
              <w:t>Role</w:t>
            </w:r>
          </w:p>
        </w:tc>
        <w:tc>
          <w:tcPr>
            <w:tcW w:w="3520" w:type="dxa"/>
            <w:shd w:val="clear" w:color="auto" w:fill="DDDECE"/>
          </w:tcPr>
          <w:p w14:paraId="6355AC56" w14:textId="77777777" w:rsidR="00EB4268" w:rsidRPr="00EB4268" w:rsidRDefault="00EB4268" w:rsidP="00E54C6F">
            <w:pPr>
              <w:rPr>
                <w:rFonts w:cs="Arial"/>
                <w:b/>
                <w:szCs w:val="20"/>
              </w:rPr>
            </w:pPr>
            <w:r w:rsidRPr="00EB4268">
              <w:rPr>
                <w:rFonts w:cs="Arial"/>
                <w:b/>
                <w:szCs w:val="20"/>
              </w:rPr>
              <w:t>Responsibilities</w:t>
            </w:r>
          </w:p>
        </w:tc>
        <w:tc>
          <w:tcPr>
            <w:tcW w:w="3520" w:type="dxa"/>
            <w:shd w:val="clear" w:color="auto" w:fill="DDDECE"/>
          </w:tcPr>
          <w:p w14:paraId="6355AC57" w14:textId="77777777" w:rsidR="00EB4268" w:rsidRPr="009630F8" w:rsidRDefault="00EB4268" w:rsidP="00E54C6F">
            <w:pPr>
              <w:rPr>
                <w:rFonts w:cs="Arial"/>
                <w:b/>
                <w:szCs w:val="20"/>
              </w:rPr>
            </w:pPr>
            <w:r w:rsidRPr="009630F8">
              <w:rPr>
                <w:rFonts w:cs="Arial"/>
                <w:b/>
                <w:szCs w:val="20"/>
              </w:rPr>
              <w:t xml:space="preserve">Implementation Considerations </w:t>
            </w:r>
          </w:p>
        </w:tc>
        <w:tc>
          <w:tcPr>
            <w:tcW w:w="2048" w:type="dxa"/>
            <w:shd w:val="clear" w:color="auto" w:fill="DDDECE"/>
          </w:tcPr>
          <w:p w14:paraId="6355AC58" w14:textId="77777777" w:rsidR="00EB4268" w:rsidRPr="00EB4268" w:rsidRDefault="00EB4268" w:rsidP="00E54C6F">
            <w:pPr>
              <w:rPr>
                <w:rFonts w:cs="Arial"/>
                <w:b/>
                <w:szCs w:val="20"/>
              </w:rPr>
            </w:pPr>
            <w:r w:rsidRPr="00EB4268">
              <w:rPr>
                <w:rFonts w:cs="Arial"/>
                <w:b/>
                <w:szCs w:val="20"/>
              </w:rPr>
              <w:t>Contact Information</w:t>
            </w:r>
          </w:p>
        </w:tc>
      </w:tr>
      <w:tr w:rsidR="00EB4268" w:rsidRPr="00EB4268" w14:paraId="6355AC5E" w14:textId="77777777" w:rsidTr="00EB4268">
        <w:tc>
          <w:tcPr>
            <w:tcW w:w="1954" w:type="dxa"/>
          </w:tcPr>
          <w:p w14:paraId="6355AC5A" w14:textId="77777777" w:rsidR="00EB4268" w:rsidRPr="00EB4268" w:rsidRDefault="00EB4268" w:rsidP="00E54C6F">
            <w:pPr>
              <w:rPr>
                <w:rFonts w:cs="Arial"/>
                <w:szCs w:val="20"/>
              </w:rPr>
            </w:pPr>
            <w:r w:rsidRPr="00EB4268">
              <w:rPr>
                <w:rFonts w:cs="Arial"/>
                <w:szCs w:val="20"/>
              </w:rPr>
              <w:t>Change initiator or requestor</w:t>
            </w:r>
          </w:p>
        </w:tc>
        <w:tc>
          <w:tcPr>
            <w:tcW w:w="3520" w:type="dxa"/>
          </w:tcPr>
          <w:p w14:paraId="6355AC5B" w14:textId="0457E1D9" w:rsidR="00EB4268" w:rsidRPr="00EB4268" w:rsidRDefault="00EB4268" w:rsidP="009630F8">
            <w:pPr>
              <w:rPr>
                <w:rFonts w:cs="Arial"/>
                <w:szCs w:val="20"/>
              </w:rPr>
            </w:pPr>
            <w:r w:rsidRPr="00EB4268">
              <w:rPr>
                <w:rFonts w:cs="Arial"/>
                <w:szCs w:val="20"/>
              </w:rPr>
              <w:t>Business or IT representative who initiates a request for change. This person is responsible for filling out the Request for Change (RFC) form, getting approval for the change, and submitting it according to the change management process. For more information, refer to the Info-Tech research note</w:t>
            </w:r>
            <w:r w:rsidR="009630F8">
              <w:rPr>
                <w:rFonts w:cs="Arial"/>
                <w:szCs w:val="20"/>
              </w:rPr>
              <w:t>,</w:t>
            </w:r>
            <w:r w:rsidRPr="00EB4268">
              <w:rPr>
                <w:rFonts w:cs="Arial"/>
                <w:szCs w:val="20"/>
              </w:rPr>
              <w:t xml:space="preserve"> </w:t>
            </w:r>
            <w:hyperlink r:id="rId9" w:history="1">
              <w:r w:rsidRPr="009630F8">
                <w:rPr>
                  <w:rStyle w:val="Hyperlink"/>
                  <w:rFonts w:cs="Arial"/>
                  <w:i/>
                  <w:szCs w:val="20"/>
                </w:rPr>
                <w:t>R</w:t>
              </w:r>
              <w:r w:rsidR="009630F8" w:rsidRPr="009630F8">
                <w:rPr>
                  <w:rStyle w:val="Hyperlink"/>
                  <w:rFonts w:cs="Arial"/>
                  <w:i/>
                  <w:szCs w:val="20"/>
                </w:rPr>
                <w:t xml:space="preserve">equest for Change </w:t>
              </w:r>
              <w:r w:rsidRPr="009630F8">
                <w:rPr>
                  <w:rStyle w:val="Hyperlink"/>
                  <w:rFonts w:cs="Arial"/>
                  <w:i/>
                  <w:szCs w:val="20"/>
                </w:rPr>
                <w:t>Form</w:t>
              </w:r>
            </w:hyperlink>
            <w:r w:rsidRPr="00EB4268">
              <w:rPr>
                <w:rFonts w:cs="Arial"/>
                <w:i/>
                <w:szCs w:val="20"/>
              </w:rPr>
              <w:t>.</w:t>
            </w:r>
          </w:p>
        </w:tc>
        <w:tc>
          <w:tcPr>
            <w:tcW w:w="3520" w:type="dxa"/>
          </w:tcPr>
          <w:p w14:paraId="6355AC5C" w14:textId="77777777" w:rsidR="00EB4268" w:rsidRPr="00EB4268" w:rsidRDefault="00EB4268" w:rsidP="00E54C6F">
            <w:pPr>
              <w:rPr>
                <w:rFonts w:cs="Arial"/>
                <w:color w:val="808080"/>
                <w:szCs w:val="20"/>
              </w:rPr>
            </w:pPr>
          </w:p>
        </w:tc>
        <w:tc>
          <w:tcPr>
            <w:tcW w:w="2048" w:type="dxa"/>
          </w:tcPr>
          <w:p w14:paraId="6355AC5D" w14:textId="77777777" w:rsidR="00EB4268" w:rsidRPr="00EB4268" w:rsidRDefault="00EB4268" w:rsidP="00E54C6F">
            <w:pPr>
              <w:rPr>
                <w:rFonts w:cs="Arial"/>
                <w:color w:val="808080"/>
                <w:szCs w:val="20"/>
              </w:rPr>
            </w:pPr>
            <w:r w:rsidRPr="00EB4268">
              <w:rPr>
                <w:rFonts w:cs="Arial"/>
                <w:color w:val="808080"/>
                <w:szCs w:val="20"/>
              </w:rPr>
              <w:t>Can be anybody in the enterprise.</w:t>
            </w:r>
          </w:p>
        </w:tc>
      </w:tr>
      <w:tr w:rsidR="00EB4268" w:rsidRPr="00EB4268" w14:paraId="6355AC65" w14:textId="77777777" w:rsidTr="00EB4268">
        <w:tc>
          <w:tcPr>
            <w:tcW w:w="1954" w:type="dxa"/>
          </w:tcPr>
          <w:p w14:paraId="6355AC5F" w14:textId="77777777" w:rsidR="00EB4268" w:rsidRPr="00EB4268" w:rsidRDefault="00EB4268" w:rsidP="00E54C6F">
            <w:pPr>
              <w:rPr>
                <w:rFonts w:cs="Arial"/>
                <w:szCs w:val="20"/>
              </w:rPr>
            </w:pPr>
            <w:r w:rsidRPr="00EB4268">
              <w:rPr>
                <w:rFonts w:cs="Arial"/>
                <w:szCs w:val="20"/>
              </w:rPr>
              <w:t>Change Manager (also called Change Management Specialist)</w:t>
            </w:r>
          </w:p>
        </w:tc>
        <w:tc>
          <w:tcPr>
            <w:tcW w:w="3520" w:type="dxa"/>
          </w:tcPr>
          <w:p w14:paraId="6355AC60" w14:textId="5B571955" w:rsidR="00EB4268" w:rsidRPr="00EB4268" w:rsidRDefault="00EB4268" w:rsidP="00E54C6F">
            <w:pPr>
              <w:rPr>
                <w:rFonts w:cs="Arial"/>
                <w:szCs w:val="20"/>
              </w:rPr>
            </w:pPr>
            <w:r w:rsidRPr="00EB4268">
              <w:rPr>
                <w:rFonts w:cs="Arial"/>
                <w:szCs w:val="20"/>
              </w:rPr>
              <w:t xml:space="preserve">This person has overall management responsibility for the change management process in the IT department. For a detailed list of the skills and responsibilities of this role, refer to the Info-Tech job description, </w:t>
            </w:r>
            <w:r w:rsidRPr="009630F8">
              <w:rPr>
                <w:rFonts w:cs="Arial"/>
                <w:i/>
                <w:szCs w:val="20"/>
              </w:rPr>
              <w:t>Change Management Specialist</w:t>
            </w:r>
            <w:r w:rsidRPr="00EB4268">
              <w:rPr>
                <w:rFonts w:cs="Arial"/>
                <w:i/>
                <w:szCs w:val="20"/>
              </w:rPr>
              <w:t>.</w:t>
            </w:r>
          </w:p>
        </w:tc>
        <w:tc>
          <w:tcPr>
            <w:tcW w:w="3520" w:type="dxa"/>
          </w:tcPr>
          <w:p w14:paraId="6355AC61" w14:textId="77777777" w:rsidR="00EB4268" w:rsidRPr="00EB4268" w:rsidRDefault="00EB4268" w:rsidP="00E54C6F">
            <w:pPr>
              <w:rPr>
                <w:rFonts w:cs="Arial"/>
                <w:color w:val="808080"/>
                <w:szCs w:val="20"/>
              </w:rPr>
            </w:pPr>
            <w:r w:rsidRPr="00EB4268">
              <w:rPr>
                <w:rFonts w:cs="Arial"/>
                <w:b/>
                <w:color w:val="808080"/>
                <w:szCs w:val="20"/>
              </w:rPr>
              <w:t>Small and Mid-sized Enterprises (SMEs)</w:t>
            </w:r>
            <w:r w:rsidRPr="00EB4268">
              <w:rPr>
                <w:rFonts w:cs="Arial"/>
                <w:color w:val="808080"/>
                <w:szCs w:val="20"/>
              </w:rPr>
              <w:t xml:space="preserve"> don’t need a full-time person dedicated to this role. </w:t>
            </w:r>
            <w:r w:rsidRPr="00EB4268">
              <w:rPr>
                <w:rFonts w:cs="Arial"/>
                <w:color w:val="808080"/>
                <w:spacing w:val="-4"/>
                <w:szCs w:val="20"/>
              </w:rPr>
              <w:t>They can assign this part-time function to an existing business systems analyst, to the help desk leader, or to another key support person in the team.</w:t>
            </w:r>
          </w:p>
          <w:p w14:paraId="6355AC62" w14:textId="77777777" w:rsidR="00EB4268" w:rsidRPr="00EB4268" w:rsidRDefault="00EB4268" w:rsidP="00E54C6F">
            <w:pPr>
              <w:rPr>
                <w:rFonts w:cs="Arial"/>
                <w:color w:val="808080"/>
                <w:szCs w:val="20"/>
              </w:rPr>
            </w:pPr>
            <w:r w:rsidRPr="00EB4268">
              <w:rPr>
                <w:rFonts w:cs="Arial"/>
                <w:b/>
                <w:color w:val="808080"/>
                <w:szCs w:val="20"/>
              </w:rPr>
              <w:t>Large companies</w:t>
            </w:r>
            <w:r w:rsidRPr="00EB4268">
              <w:rPr>
                <w:rFonts w:cs="Arial"/>
                <w:color w:val="808080"/>
                <w:szCs w:val="20"/>
              </w:rPr>
              <w:t xml:space="preserve"> need a full-time person dedicated to this role. Given the size and volume of change requests in large enterprises, the change manager is usually supported by another role called the RFC coordinator. These coordinators are responsible for screening, filtering, and logging change requests for one application or a family of applications (e.g. one RFC coordinator for all financial systems). The RFC coordinator is a part-time role assigned to people who have expertise in the application and its processes. The best suited people for this role are in the business systems. </w:t>
            </w:r>
          </w:p>
        </w:tc>
        <w:tc>
          <w:tcPr>
            <w:tcW w:w="2048" w:type="dxa"/>
          </w:tcPr>
          <w:p w14:paraId="6355AC63" w14:textId="77777777" w:rsidR="00EB4268" w:rsidRPr="00EB4268" w:rsidRDefault="00EB4268" w:rsidP="00E54C6F">
            <w:pPr>
              <w:rPr>
                <w:rFonts w:cs="Arial"/>
                <w:color w:val="808080"/>
                <w:szCs w:val="20"/>
              </w:rPr>
            </w:pPr>
            <w:r w:rsidRPr="00EB4268">
              <w:rPr>
                <w:rFonts w:cs="Arial"/>
                <w:color w:val="808080"/>
                <w:szCs w:val="20"/>
              </w:rPr>
              <w:t>List here the name of the change manager and RFC Coordinators.</w:t>
            </w:r>
          </w:p>
          <w:p w14:paraId="6355AC64" w14:textId="77777777" w:rsidR="00EB4268" w:rsidRPr="00EB4268" w:rsidRDefault="00EB4268" w:rsidP="00E54C6F">
            <w:pPr>
              <w:rPr>
                <w:rFonts w:cs="Arial"/>
                <w:szCs w:val="20"/>
              </w:rPr>
            </w:pPr>
          </w:p>
        </w:tc>
      </w:tr>
      <w:tr w:rsidR="00EB4268" w:rsidRPr="00EB4268" w14:paraId="6355AC6A" w14:textId="77777777" w:rsidTr="00EB4268">
        <w:tc>
          <w:tcPr>
            <w:tcW w:w="1954" w:type="dxa"/>
            <w:tcBorders>
              <w:top w:val="single" w:sz="4" w:space="0" w:color="auto"/>
              <w:left w:val="single" w:sz="4" w:space="0" w:color="auto"/>
              <w:bottom w:val="single" w:sz="4" w:space="0" w:color="auto"/>
              <w:right w:val="single" w:sz="4" w:space="0" w:color="auto"/>
            </w:tcBorders>
            <w:shd w:val="clear" w:color="auto" w:fill="DDDECE"/>
          </w:tcPr>
          <w:p w14:paraId="6355AC66" w14:textId="77777777" w:rsidR="00EB4268" w:rsidRPr="00EB4268" w:rsidRDefault="00EB4268" w:rsidP="00E54C6F">
            <w:pPr>
              <w:rPr>
                <w:rFonts w:cs="Arial"/>
                <w:szCs w:val="20"/>
              </w:rPr>
            </w:pPr>
            <w:r w:rsidRPr="00EB4268">
              <w:rPr>
                <w:rFonts w:cs="Arial"/>
                <w:szCs w:val="20"/>
              </w:rPr>
              <w:t>Role</w:t>
            </w:r>
          </w:p>
        </w:tc>
        <w:tc>
          <w:tcPr>
            <w:tcW w:w="3520" w:type="dxa"/>
            <w:tcBorders>
              <w:top w:val="single" w:sz="4" w:space="0" w:color="auto"/>
              <w:left w:val="single" w:sz="4" w:space="0" w:color="auto"/>
              <w:bottom w:val="single" w:sz="4" w:space="0" w:color="auto"/>
              <w:right w:val="single" w:sz="4" w:space="0" w:color="auto"/>
            </w:tcBorders>
            <w:shd w:val="clear" w:color="auto" w:fill="DDDECE"/>
          </w:tcPr>
          <w:p w14:paraId="6355AC67" w14:textId="77777777" w:rsidR="00EB4268" w:rsidRPr="00EB4268" w:rsidRDefault="00EB4268" w:rsidP="00E54C6F">
            <w:pPr>
              <w:rPr>
                <w:rFonts w:cs="Arial"/>
                <w:szCs w:val="20"/>
              </w:rPr>
            </w:pPr>
            <w:r w:rsidRPr="00EB4268">
              <w:rPr>
                <w:rFonts w:cs="Arial"/>
                <w:szCs w:val="20"/>
              </w:rPr>
              <w:t>Responsibilities</w:t>
            </w:r>
          </w:p>
        </w:tc>
        <w:tc>
          <w:tcPr>
            <w:tcW w:w="3520" w:type="dxa"/>
            <w:tcBorders>
              <w:top w:val="single" w:sz="4" w:space="0" w:color="auto"/>
              <w:left w:val="single" w:sz="4" w:space="0" w:color="auto"/>
              <w:bottom w:val="single" w:sz="4" w:space="0" w:color="auto"/>
              <w:right w:val="single" w:sz="4" w:space="0" w:color="auto"/>
            </w:tcBorders>
            <w:shd w:val="clear" w:color="auto" w:fill="DDDECE"/>
          </w:tcPr>
          <w:p w14:paraId="6355AC68" w14:textId="77777777" w:rsidR="00EB4268" w:rsidRPr="009630F8" w:rsidRDefault="00EB4268" w:rsidP="00E54C6F">
            <w:pPr>
              <w:rPr>
                <w:rFonts w:cs="Arial"/>
                <w:szCs w:val="20"/>
              </w:rPr>
            </w:pPr>
            <w:r w:rsidRPr="009630F8">
              <w:rPr>
                <w:rFonts w:cs="Arial"/>
                <w:szCs w:val="20"/>
              </w:rPr>
              <w:t xml:space="preserve">Implementation Considerations </w:t>
            </w:r>
          </w:p>
        </w:tc>
        <w:tc>
          <w:tcPr>
            <w:tcW w:w="2048" w:type="dxa"/>
            <w:tcBorders>
              <w:top w:val="single" w:sz="4" w:space="0" w:color="auto"/>
              <w:left w:val="single" w:sz="4" w:space="0" w:color="auto"/>
              <w:bottom w:val="single" w:sz="4" w:space="0" w:color="auto"/>
              <w:right w:val="single" w:sz="4" w:space="0" w:color="auto"/>
            </w:tcBorders>
            <w:shd w:val="clear" w:color="auto" w:fill="DDDECE"/>
          </w:tcPr>
          <w:p w14:paraId="6355AC69" w14:textId="77777777" w:rsidR="00EB4268" w:rsidRPr="00EB4268" w:rsidRDefault="00EB4268" w:rsidP="00E54C6F">
            <w:pPr>
              <w:rPr>
                <w:rFonts w:cs="Arial"/>
                <w:color w:val="808080"/>
                <w:szCs w:val="20"/>
              </w:rPr>
            </w:pPr>
            <w:r w:rsidRPr="00EB4268">
              <w:rPr>
                <w:rFonts w:cs="Arial"/>
                <w:color w:val="808080"/>
                <w:szCs w:val="20"/>
              </w:rPr>
              <w:t>Contact Information</w:t>
            </w:r>
          </w:p>
        </w:tc>
      </w:tr>
      <w:tr w:rsidR="00EB4268" w:rsidRPr="00EB4268" w14:paraId="6355AC75" w14:textId="77777777" w:rsidTr="00EB4268">
        <w:tc>
          <w:tcPr>
            <w:tcW w:w="1954" w:type="dxa"/>
            <w:tcBorders>
              <w:top w:val="single" w:sz="4" w:space="0" w:color="auto"/>
              <w:left w:val="single" w:sz="4" w:space="0" w:color="auto"/>
              <w:bottom w:val="single" w:sz="4" w:space="0" w:color="auto"/>
              <w:right w:val="single" w:sz="4" w:space="0" w:color="auto"/>
            </w:tcBorders>
          </w:tcPr>
          <w:p w14:paraId="6355AC6B" w14:textId="77777777" w:rsidR="00EB4268" w:rsidRPr="00EB4268" w:rsidRDefault="00EB4268" w:rsidP="00E54C6F">
            <w:pPr>
              <w:rPr>
                <w:rFonts w:cs="Arial"/>
                <w:szCs w:val="20"/>
              </w:rPr>
            </w:pPr>
            <w:r w:rsidRPr="00EB4268">
              <w:rPr>
                <w:rFonts w:cs="Arial"/>
                <w:szCs w:val="20"/>
              </w:rPr>
              <w:t>Change Advisory Board (CAB)</w:t>
            </w:r>
          </w:p>
        </w:tc>
        <w:tc>
          <w:tcPr>
            <w:tcW w:w="3520" w:type="dxa"/>
            <w:tcBorders>
              <w:top w:val="single" w:sz="4" w:space="0" w:color="auto"/>
              <w:left w:val="single" w:sz="4" w:space="0" w:color="auto"/>
              <w:bottom w:val="single" w:sz="4" w:space="0" w:color="auto"/>
              <w:right w:val="single" w:sz="4" w:space="0" w:color="auto"/>
            </w:tcBorders>
          </w:tcPr>
          <w:p w14:paraId="6355AC6C" w14:textId="77777777" w:rsidR="00EB4268" w:rsidRPr="00EB4268" w:rsidRDefault="00EB4268" w:rsidP="00E54C6F">
            <w:pPr>
              <w:rPr>
                <w:rFonts w:cs="Arial"/>
                <w:szCs w:val="20"/>
              </w:rPr>
            </w:pPr>
            <w:r w:rsidRPr="00EB4268">
              <w:rPr>
                <w:rFonts w:cs="Arial"/>
                <w:szCs w:val="20"/>
              </w:rPr>
              <w:t xml:space="preserve">The CAB is a cross-functional team responsible for assessing change requests in terms of business need, cost/benefit, viability, and potential </w:t>
            </w:r>
            <w:r w:rsidRPr="00EB4268">
              <w:rPr>
                <w:rFonts w:cs="Arial"/>
                <w:szCs w:val="20"/>
              </w:rPr>
              <w:lastRenderedPageBreak/>
              <w:t>impacts to existing systems or processes. The CAB decides whether to approve, defer, return, reject, or cancel changes and assigns a priority. Also, the CAB makes recommendations related to change implementation.</w:t>
            </w:r>
          </w:p>
        </w:tc>
        <w:tc>
          <w:tcPr>
            <w:tcW w:w="3520" w:type="dxa"/>
            <w:tcBorders>
              <w:top w:val="single" w:sz="4" w:space="0" w:color="auto"/>
              <w:left w:val="single" w:sz="4" w:space="0" w:color="auto"/>
              <w:bottom w:val="single" w:sz="4" w:space="0" w:color="auto"/>
              <w:right w:val="single" w:sz="4" w:space="0" w:color="auto"/>
            </w:tcBorders>
          </w:tcPr>
          <w:p w14:paraId="6355AC6D" w14:textId="77777777" w:rsidR="00EB4268" w:rsidRPr="0000777B" w:rsidRDefault="00EB4268" w:rsidP="00E54C6F">
            <w:pPr>
              <w:rPr>
                <w:rFonts w:cs="Arial"/>
                <w:color w:val="808080"/>
                <w:szCs w:val="20"/>
              </w:rPr>
            </w:pPr>
            <w:r w:rsidRPr="0000777B">
              <w:rPr>
                <w:rFonts w:cs="Arial"/>
                <w:color w:val="808080"/>
                <w:szCs w:val="20"/>
              </w:rPr>
              <w:lastRenderedPageBreak/>
              <w:t>Typical people who are part of the CAB include:</w:t>
            </w:r>
          </w:p>
          <w:p w14:paraId="6355AC6E" w14:textId="77777777" w:rsidR="00EB4268" w:rsidRPr="0000777B" w:rsidRDefault="00EB4268" w:rsidP="00EB4268">
            <w:pPr>
              <w:numPr>
                <w:ilvl w:val="0"/>
                <w:numId w:val="18"/>
              </w:numPr>
              <w:rPr>
                <w:rFonts w:cs="Arial"/>
                <w:color w:val="808080"/>
                <w:szCs w:val="20"/>
              </w:rPr>
            </w:pPr>
            <w:r w:rsidRPr="0000777B">
              <w:rPr>
                <w:rFonts w:cs="Arial"/>
                <w:color w:val="808080"/>
                <w:szCs w:val="20"/>
              </w:rPr>
              <w:t>Change manager</w:t>
            </w:r>
          </w:p>
          <w:p w14:paraId="6355AC6F" w14:textId="77777777" w:rsidR="00EB4268" w:rsidRPr="0000777B" w:rsidRDefault="00EB4268" w:rsidP="00EB4268">
            <w:pPr>
              <w:numPr>
                <w:ilvl w:val="0"/>
                <w:numId w:val="18"/>
              </w:numPr>
              <w:rPr>
                <w:rFonts w:cs="Arial"/>
                <w:color w:val="808080"/>
                <w:szCs w:val="20"/>
              </w:rPr>
            </w:pPr>
            <w:r w:rsidRPr="0000777B">
              <w:rPr>
                <w:rFonts w:cs="Arial"/>
                <w:color w:val="808080"/>
                <w:szCs w:val="20"/>
              </w:rPr>
              <w:lastRenderedPageBreak/>
              <w:t>One representative for each business department. This person must be able to represent his/her department and must be empowered to make decisions on behalf of his/her department.</w:t>
            </w:r>
          </w:p>
          <w:p w14:paraId="6355AC70" w14:textId="77777777" w:rsidR="00EB4268" w:rsidRPr="0000777B" w:rsidRDefault="00EB4268" w:rsidP="00EB4268">
            <w:pPr>
              <w:numPr>
                <w:ilvl w:val="0"/>
                <w:numId w:val="18"/>
              </w:numPr>
              <w:rPr>
                <w:rFonts w:cs="Arial"/>
                <w:color w:val="808080"/>
                <w:szCs w:val="20"/>
              </w:rPr>
            </w:pPr>
            <w:r w:rsidRPr="0000777B">
              <w:rPr>
                <w:rFonts w:cs="Arial"/>
                <w:color w:val="808080"/>
                <w:szCs w:val="20"/>
              </w:rPr>
              <w:t>IT Operations Manager</w:t>
            </w:r>
          </w:p>
          <w:p w14:paraId="6355AC71" w14:textId="77777777" w:rsidR="00EB4268" w:rsidRPr="0000777B" w:rsidRDefault="00EB4268" w:rsidP="00EB4268">
            <w:pPr>
              <w:numPr>
                <w:ilvl w:val="0"/>
                <w:numId w:val="18"/>
              </w:numPr>
              <w:rPr>
                <w:rFonts w:cs="Arial"/>
                <w:color w:val="808080"/>
                <w:szCs w:val="20"/>
              </w:rPr>
            </w:pPr>
            <w:r w:rsidRPr="0000777B">
              <w:rPr>
                <w:rFonts w:cs="Arial"/>
                <w:color w:val="808080"/>
                <w:szCs w:val="20"/>
              </w:rPr>
              <w:t>IT Infrastructure Manager</w:t>
            </w:r>
          </w:p>
          <w:p w14:paraId="6355AC72" w14:textId="77777777" w:rsidR="00EB4268" w:rsidRPr="0000777B" w:rsidRDefault="00EB4268" w:rsidP="00EB4268">
            <w:pPr>
              <w:numPr>
                <w:ilvl w:val="0"/>
                <w:numId w:val="18"/>
              </w:numPr>
              <w:rPr>
                <w:rFonts w:cs="Arial"/>
                <w:color w:val="808080"/>
                <w:szCs w:val="20"/>
              </w:rPr>
            </w:pPr>
            <w:r w:rsidRPr="0000777B">
              <w:rPr>
                <w:rFonts w:cs="Arial"/>
                <w:color w:val="808080"/>
                <w:szCs w:val="20"/>
              </w:rPr>
              <w:t>IT Applications/Development Manager</w:t>
            </w:r>
          </w:p>
          <w:p w14:paraId="6355AC73" w14:textId="4DECA05E" w:rsidR="00EB4268" w:rsidRPr="0000777B" w:rsidRDefault="0000777B" w:rsidP="00EB4268">
            <w:pPr>
              <w:numPr>
                <w:ilvl w:val="0"/>
                <w:numId w:val="18"/>
              </w:numPr>
              <w:rPr>
                <w:rFonts w:cs="Arial"/>
                <w:color w:val="808080"/>
                <w:szCs w:val="20"/>
              </w:rPr>
            </w:pPr>
            <w:r w:rsidRPr="0000777B">
              <w:rPr>
                <w:rFonts w:cs="Arial"/>
                <w:color w:val="808080"/>
                <w:szCs w:val="20"/>
              </w:rPr>
              <w:t>Contractor or third-</w:t>
            </w:r>
            <w:r w:rsidR="00EB4268" w:rsidRPr="0000777B">
              <w:rPr>
                <w:rFonts w:cs="Arial"/>
                <w:color w:val="808080"/>
                <w:szCs w:val="20"/>
              </w:rPr>
              <w:t>party representatives if required</w:t>
            </w:r>
          </w:p>
        </w:tc>
        <w:tc>
          <w:tcPr>
            <w:tcW w:w="2048" w:type="dxa"/>
            <w:tcBorders>
              <w:top w:val="single" w:sz="4" w:space="0" w:color="auto"/>
              <w:left w:val="single" w:sz="4" w:space="0" w:color="auto"/>
              <w:bottom w:val="single" w:sz="4" w:space="0" w:color="auto"/>
              <w:right w:val="single" w:sz="4" w:space="0" w:color="auto"/>
            </w:tcBorders>
          </w:tcPr>
          <w:p w14:paraId="6355AC74" w14:textId="77777777" w:rsidR="00EB4268" w:rsidRPr="00EB4268" w:rsidRDefault="00EB4268" w:rsidP="00E54C6F">
            <w:pPr>
              <w:rPr>
                <w:rFonts w:cs="Arial"/>
                <w:color w:val="808080"/>
                <w:szCs w:val="20"/>
              </w:rPr>
            </w:pPr>
            <w:r w:rsidRPr="00EB4268">
              <w:rPr>
                <w:rFonts w:cs="Arial"/>
                <w:color w:val="808080"/>
                <w:szCs w:val="20"/>
              </w:rPr>
              <w:lastRenderedPageBreak/>
              <w:t>List here the CAB members.</w:t>
            </w:r>
          </w:p>
        </w:tc>
      </w:tr>
      <w:tr w:rsidR="00EB4268" w:rsidRPr="00EB4268" w14:paraId="6355AC7D" w14:textId="77777777" w:rsidTr="00EB4268">
        <w:tc>
          <w:tcPr>
            <w:tcW w:w="1954" w:type="dxa"/>
            <w:tcBorders>
              <w:top w:val="single" w:sz="4" w:space="0" w:color="auto"/>
              <w:left w:val="single" w:sz="4" w:space="0" w:color="auto"/>
              <w:bottom w:val="single" w:sz="4" w:space="0" w:color="auto"/>
              <w:right w:val="single" w:sz="4" w:space="0" w:color="auto"/>
            </w:tcBorders>
          </w:tcPr>
          <w:p w14:paraId="6355AC76" w14:textId="77777777" w:rsidR="00EB4268" w:rsidRPr="00EB4268" w:rsidRDefault="00EB4268" w:rsidP="00E54C6F">
            <w:pPr>
              <w:rPr>
                <w:rFonts w:cs="Arial"/>
                <w:szCs w:val="20"/>
              </w:rPr>
            </w:pPr>
            <w:r w:rsidRPr="00EB4268">
              <w:rPr>
                <w:rFonts w:cs="Arial"/>
                <w:szCs w:val="20"/>
              </w:rPr>
              <w:t>Change Advisory Board/ Emergency Committee (CAB/EC)</w:t>
            </w:r>
          </w:p>
        </w:tc>
        <w:tc>
          <w:tcPr>
            <w:tcW w:w="3520" w:type="dxa"/>
            <w:tcBorders>
              <w:top w:val="single" w:sz="4" w:space="0" w:color="auto"/>
              <w:left w:val="single" w:sz="4" w:space="0" w:color="auto"/>
              <w:bottom w:val="single" w:sz="4" w:space="0" w:color="auto"/>
              <w:right w:val="single" w:sz="4" w:space="0" w:color="auto"/>
            </w:tcBorders>
          </w:tcPr>
          <w:p w14:paraId="6355AC77" w14:textId="77777777" w:rsidR="00EB4268" w:rsidRPr="00EB4268" w:rsidRDefault="00EB4268" w:rsidP="00E54C6F">
            <w:pPr>
              <w:rPr>
                <w:rFonts w:cs="Arial"/>
                <w:szCs w:val="20"/>
              </w:rPr>
            </w:pPr>
            <w:r w:rsidRPr="00EB4268">
              <w:rPr>
                <w:rFonts w:cs="Arial"/>
                <w:szCs w:val="20"/>
              </w:rPr>
              <w:t>This team (or individual) is a subset of the CAB that is responsible for dealing with emergency changes. The CAB/EC must be able to meet on a very short notice and authorize or reject changes with emergency priority.</w:t>
            </w:r>
          </w:p>
        </w:tc>
        <w:tc>
          <w:tcPr>
            <w:tcW w:w="3520" w:type="dxa"/>
            <w:tcBorders>
              <w:top w:val="single" w:sz="4" w:space="0" w:color="auto"/>
              <w:left w:val="single" w:sz="4" w:space="0" w:color="auto"/>
              <w:bottom w:val="single" w:sz="4" w:space="0" w:color="auto"/>
              <w:right w:val="single" w:sz="4" w:space="0" w:color="auto"/>
            </w:tcBorders>
          </w:tcPr>
          <w:p w14:paraId="6355AC78" w14:textId="77777777" w:rsidR="00EB4268" w:rsidRPr="0000777B" w:rsidRDefault="00EB4268" w:rsidP="00E54C6F">
            <w:pPr>
              <w:rPr>
                <w:rFonts w:cs="Arial"/>
                <w:color w:val="808080"/>
                <w:szCs w:val="20"/>
              </w:rPr>
            </w:pPr>
            <w:r w:rsidRPr="0000777B">
              <w:rPr>
                <w:rFonts w:cs="Arial"/>
                <w:color w:val="808080"/>
                <w:szCs w:val="20"/>
              </w:rPr>
              <w:t>The people must be able to meet at any time to make emergency decisions. Recommended members include:</w:t>
            </w:r>
          </w:p>
          <w:p w14:paraId="6355AC79" w14:textId="77777777" w:rsidR="00EB4268" w:rsidRPr="0000777B" w:rsidRDefault="00EB4268" w:rsidP="00EB4268">
            <w:pPr>
              <w:numPr>
                <w:ilvl w:val="0"/>
                <w:numId w:val="18"/>
              </w:numPr>
              <w:rPr>
                <w:rFonts w:cs="Arial"/>
                <w:color w:val="808080"/>
                <w:szCs w:val="20"/>
              </w:rPr>
            </w:pPr>
            <w:r w:rsidRPr="0000777B">
              <w:rPr>
                <w:rFonts w:cs="Arial"/>
                <w:color w:val="808080"/>
                <w:szCs w:val="20"/>
              </w:rPr>
              <w:t>Change manager</w:t>
            </w:r>
          </w:p>
          <w:p w14:paraId="6355AC7A" w14:textId="77777777" w:rsidR="00EB4268" w:rsidRPr="0000777B" w:rsidRDefault="00EB4268" w:rsidP="00EB4268">
            <w:pPr>
              <w:numPr>
                <w:ilvl w:val="0"/>
                <w:numId w:val="18"/>
              </w:numPr>
              <w:rPr>
                <w:rFonts w:cs="Arial"/>
                <w:color w:val="808080"/>
                <w:szCs w:val="20"/>
              </w:rPr>
            </w:pPr>
            <w:r w:rsidRPr="0000777B">
              <w:rPr>
                <w:rFonts w:cs="Arial"/>
                <w:color w:val="808080"/>
                <w:szCs w:val="20"/>
              </w:rPr>
              <w:t xml:space="preserve">One representative for each business department (only one will be consulted, depending on the scope of the change). </w:t>
            </w:r>
          </w:p>
          <w:p w14:paraId="6355AC7B" w14:textId="77777777" w:rsidR="00EB4268" w:rsidRPr="0000777B" w:rsidRDefault="00EB4268" w:rsidP="00EB4268">
            <w:pPr>
              <w:numPr>
                <w:ilvl w:val="0"/>
                <w:numId w:val="18"/>
              </w:numPr>
              <w:rPr>
                <w:rFonts w:cs="Arial"/>
                <w:color w:val="808080"/>
                <w:szCs w:val="20"/>
              </w:rPr>
            </w:pPr>
            <w:r w:rsidRPr="0000777B">
              <w:rPr>
                <w:rFonts w:cs="Arial"/>
                <w:color w:val="808080"/>
                <w:szCs w:val="20"/>
              </w:rPr>
              <w:t>IT Operations manager</w:t>
            </w:r>
          </w:p>
        </w:tc>
        <w:tc>
          <w:tcPr>
            <w:tcW w:w="2048" w:type="dxa"/>
            <w:tcBorders>
              <w:top w:val="single" w:sz="4" w:space="0" w:color="auto"/>
              <w:left w:val="single" w:sz="4" w:space="0" w:color="auto"/>
              <w:bottom w:val="single" w:sz="4" w:space="0" w:color="auto"/>
              <w:right w:val="single" w:sz="4" w:space="0" w:color="auto"/>
            </w:tcBorders>
          </w:tcPr>
          <w:p w14:paraId="6355AC7C" w14:textId="77777777" w:rsidR="00EB4268" w:rsidRPr="00EB4268" w:rsidRDefault="00EB4268" w:rsidP="00E54C6F">
            <w:pPr>
              <w:rPr>
                <w:rFonts w:cs="Arial"/>
                <w:color w:val="808080"/>
                <w:szCs w:val="20"/>
              </w:rPr>
            </w:pPr>
            <w:r w:rsidRPr="00EB4268">
              <w:rPr>
                <w:rFonts w:cs="Arial"/>
                <w:color w:val="808080"/>
                <w:szCs w:val="20"/>
              </w:rPr>
              <w:t>List here the respective CAB/EC members.</w:t>
            </w:r>
          </w:p>
        </w:tc>
      </w:tr>
      <w:tr w:rsidR="00EB4268" w:rsidRPr="00EB4268" w14:paraId="6355AC82" w14:textId="77777777" w:rsidTr="00EB4268">
        <w:tc>
          <w:tcPr>
            <w:tcW w:w="1954" w:type="dxa"/>
            <w:tcBorders>
              <w:top w:val="single" w:sz="4" w:space="0" w:color="auto"/>
              <w:left w:val="single" w:sz="4" w:space="0" w:color="auto"/>
              <w:bottom w:val="single" w:sz="4" w:space="0" w:color="auto"/>
              <w:right w:val="single" w:sz="4" w:space="0" w:color="auto"/>
            </w:tcBorders>
          </w:tcPr>
          <w:p w14:paraId="6355AC7E" w14:textId="77777777" w:rsidR="00EB4268" w:rsidRPr="00EB4268" w:rsidRDefault="00EB4268" w:rsidP="00E54C6F">
            <w:pPr>
              <w:rPr>
                <w:rFonts w:cs="Arial"/>
                <w:szCs w:val="20"/>
              </w:rPr>
            </w:pPr>
            <w:r w:rsidRPr="00EB4268">
              <w:rPr>
                <w:rFonts w:cs="Arial"/>
                <w:szCs w:val="20"/>
              </w:rPr>
              <w:t>IT Operations Manager (also called IT Service Manager)</w:t>
            </w:r>
          </w:p>
        </w:tc>
        <w:tc>
          <w:tcPr>
            <w:tcW w:w="3520" w:type="dxa"/>
            <w:tcBorders>
              <w:top w:val="single" w:sz="4" w:space="0" w:color="auto"/>
              <w:left w:val="single" w:sz="4" w:space="0" w:color="auto"/>
              <w:bottom w:val="single" w:sz="4" w:space="0" w:color="auto"/>
              <w:right w:val="single" w:sz="4" w:space="0" w:color="auto"/>
            </w:tcBorders>
          </w:tcPr>
          <w:p w14:paraId="6355AC7F" w14:textId="77777777" w:rsidR="00EB4268" w:rsidRPr="00EB4268" w:rsidRDefault="00EB4268" w:rsidP="00E54C6F">
            <w:pPr>
              <w:rPr>
                <w:rFonts w:cs="Arial"/>
                <w:szCs w:val="20"/>
              </w:rPr>
            </w:pPr>
            <w:r w:rsidRPr="00EB4268">
              <w:rPr>
                <w:rFonts w:cs="Arial"/>
                <w:szCs w:val="20"/>
              </w:rPr>
              <w:t>Approves or rejects the introduction of changes into the production environments.</w:t>
            </w:r>
          </w:p>
        </w:tc>
        <w:tc>
          <w:tcPr>
            <w:tcW w:w="3520" w:type="dxa"/>
            <w:tcBorders>
              <w:top w:val="single" w:sz="4" w:space="0" w:color="auto"/>
              <w:left w:val="single" w:sz="4" w:space="0" w:color="auto"/>
              <w:bottom w:val="single" w:sz="4" w:space="0" w:color="auto"/>
              <w:right w:val="single" w:sz="4" w:space="0" w:color="auto"/>
            </w:tcBorders>
          </w:tcPr>
          <w:p w14:paraId="6355AC80" w14:textId="77777777" w:rsidR="00EB4268" w:rsidRPr="00EB4268" w:rsidRDefault="00EB4268" w:rsidP="00E54C6F">
            <w:pPr>
              <w:rPr>
                <w:rFonts w:cs="Arial"/>
                <w:b/>
                <w:color w:val="808080"/>
                <w:szCs w:val="20"/>
              </w:rPr>
            </w:pPr>
          </w:p>
        </w:tc>
        <w:tc>
          <w:tcPr>
            <w:tcW w:w="2048" w:type="dxa"/>
            <w:tcBorders>
              <w:top w:val="single" w:sz="4" w:space="0" w:color="auto"/>
              <w:left w:val="single" w:sz="4" w:space="0" w:color="auto"/>
              <w:bottom w:val="single" w:sz="4" w:space="0" w:color="auto"/>
              <w:right w:val="single" w:sz="4" w:space="0" w:color="auto"/>
            </w:tcBorders>
          </w:tcPr>
          <w:p w14:paraId="6355AC81" w14:textId="77777777" w:rsidR="00EB4268" w:rsidRPr="00EB4268" w:rsidRDefault="00EB4268" w:rsidP="00E54C6F">
            <w:pPr>
              <w:rPr>
                <w:rFonts w:cs="Arial"/>
                <w:color w:val="808080"/>
                <w:szCs w:val="20"/>
              </w:rPr>
            </w:pPr>
            <w:r w:rsidRPr="00EB4268">
              <w:rPr>
                <w:rFonts w:cs="Arial"/>
                <w:color w:val="808080"/>
                <w:szCs w:val="20"/>
              </w:rPr>
              <w:t>List here the name of the IT Operations Manager.</w:t>
            </w:r>
          </w:p>
        </w:tc>
      </w:tr>
      <w:tr w:rsidR="00EB4268" w:rsidRPr="00EB4268" w14:paraId="6355AC87" w14:textId="77777777" w:rsidTr="00EB4268">
        <w:tc>
          <w:tcPr>
            <w:tcW w:w="1954" w:type="dxa"/>
            <w:tcBorders>
              <w:top w:val="single" w:sz="4" w:space="0" w:color="auto"/>
              <w:left w:val="single" w:sz="4" w:space="0" w:color="auto"/>
              <w:bottom w:val="single" w:sz="4" w:space="0" w:color="auto"/>
              <w:right w:val="single" w:sz="4" w:space="0" w:color="auto"/>
            </w:tcBorders>
          </w:tcPr>
          <w:p w14:paraId="6355AC83" w14:textId="77777777" w:rsidR="00EB4268" w:rsidRPr="00EB4268" w:rsidRDefault="00EB4268" w:rsidP="00E54C6F">
            <w:pPr>
              <w:rPr>
                <w:rFonts w:cs="Arial"/>
                <w:szCs w:val="20"/>
              </w:rPr>
            </w:pPr>
            <w:r w:rsidRPr="00EB4268">
              <w:rPr>
                <w:rFonts w:cs="Arial"/>
                <w:szCs w:val="20"/>
              </w:rPr>
              <w:t>IT Infrastructure Manager</w:t>
            </w:r>
          </w:p>
        </w:tc>
        <w:tc>
          <w:tcPr>
            <w:tcW w:w="3520" w:type="dxa"/>
            <w:tcBorders>
              <w:top w:val="single" w:sz="4" w:space="0" w:color="auto"/>
              <w:left w:val="single" w:sz="4" w:space="0" w:color="auto"/>
              <w:bottom w:val="single" w:sz="4" w:space="0" w:color="auto"/>
              <w:right w:val="single" w:sz="4" w:space="0" w:color="auto"/>
            </w:tcBorders>
          </w:tcPr>
          <w:p w14:paraId="6355AC84" w14:textId="77777777" w:rsidR="00EB4268" w:rsidRPr="00EB4268" w:rsidRDefault="00EB4268" w:rsidP="00E54C6F">
            <w:pPr>
              <w:rPr>
                <w:rFonts w:cs="Arial"/>
                <w:szCs w:val="20"/>
              </w:rPr>
            </w:pPr>
            <w:r w:rsidRPr="00EB4268">
              <w:rPr>
                <w:rFonts w:cs="Arial"/>
                <w:szCs w:val="20"/>
              </w:rPr>
              <w:t>The IT Infrastructure manager is usually a member of the CAB. They review RFCs and assess the potential impact that the request may have on existing infrastructure. The IT Infrastructure manager will make decisions and allocate resources from their team as required.</w:t>
            </w:r>
          </w:p>
        </w:tc>
        <w:tc>
          <w:tcPr>
            <w:tcW w:w="3520" w:type="dxa"/>
            <w:tcBorders>
              <w:top w:val="single" w:sz="4" w:space="0" w:color="auto"/>
              <w:left w:val="single" w:sz="4" w:space="0" w:color="auto"/>
              <w:bottom w:val="single" w:sz="4" w:space="0" w:color="auto"/>
              <w:right w:val="single" w:sz="4" w:space="0" w:color="auto"/>
            </w:tcBorders>
          </w:tcPr>
          <w:p w14:paraId="6355AC85" w14:textId="77777777" w:rsidR="00EB4268" w:rsidRPr="00EB4268" w:rsidRDefault="00EB4268" w:rsidP="00E54C6F">
            <w:pPr>
              <w:rPr>
                <w:rFonts w:cs="Arial"/>
                <w:b/>
                <w:color w:val="808080"/>
                <w:szCs w:val="20"/>
              </w:rPr>
            </w:pPr>
          </w:p>
        </w:tc>
        <w:tc>
          <w:tcPr>
            <w:tcW w:w="2048" w:type="dxa"/>
            <w:tcBorders>
              <w:top w:val="single" w:sz="4" w:space="0" w:color="auto"/>
              <w:left w:val="single" w:sz="4" w:space="0" w:color="auto"/>
              <w:bottom w:val="single" w:sz="4" w:space="0" w:color="auto"/>
              <w:right w:val="single" w:sz="4" w:space="0" w:color="auto"/>
            </w:tcBorders>
          </w:tcPr>
          <w:p w14:paraId="6355AC86" w14:textId="77777777" w:rsidR="00EB4268" w:rsidRPr="00EB4268" w:rsidRDefault="00EB4268" w:rsidP="00E54C6F">
            <w:pPr>
              <w:rPr>
                <w:rFonts w:cs="Arial"/>
                <w:color w:val="808080"/>
                <w:szCs w:val="20"/>
              </w:rPr>
            </w:pPr>
            <w:r w:rsidRPr="00EB4268">
              <w:rPr>
                <w:rFonts w:cs="Arial"/>
                <w:color w:val="808080"/>
                <w:szCs w:val="20"/>
              </w:rPr>
              <w:t>List here the name of the IT Infrastructure Manager.</w:t>
            </w:r>
          </w:p>
        </w:tc>
      </w:tr>
      <w:tr w:rsidR="00EB4268" w:rsidRPr="00EB4268" w14:paraId="6355AC8C" w14:textId="77777777" w:rsidTr="00EB4268">
        <w:tc>
          <w:tcPr>
            <w:tcW w:w="1954" w:type="dxa"/>
            <w:tcBorders>
              <w:top w:val="single" w:sz="4" w:space="0" w:color="auto"/>
              <w:left w:val="single" w:sz="4" w:space="0" w:color="auto"/>
              <w:bottom w:val="single" w:sz="4" w:space="0" w:color="auto"/>
              <w:right w:val="single" w:sz="4" w:space="0" w:color="auto"/>
            </w:tcBorders>
            <w:shd w:val="clear" w:color="auto" w:fill="DDDECE"/>
          </w:tcPr>
          <w:p w14:paraId="6355AC88" w14:textId="77777777" w:rsidR="00EB4268" w:rsidRPr="00EB4268" w:rsidRDefault="00EB4268" w:rsidP="00E54C6F">
            <w:pPr>
              <w:rPr>
                <w:rFonts w:cs="Arial"/>
                <w:szCs w:val="20"/>
              </w:rPr>
            </w:pPr>
            <w:r w:rsidRPr="00EB4268">
              <w:rPr>
                <w:rFonts w:cs="Arial"/>
                <w:szCs w:val="20"/>
              </w:rPr>
              <w:t>Role</w:t>
            </w:r>
          </w:p>
        </w:tc>
        <w:tc>
          <w:tcPr>
            <w:tcW w:w="3520" w:type="dxa"/>
            <w:tcBorders>
              <w:top w:val="single" w:sz="4" w:space="0" w:color="auto"/>
              <w:left w:val="single" w:sz="4" w:space="0" w:color="auto"/>
              <w:bottom w:val="single" w:sz="4" w:space="0" w:color="auto"/>
              <w:right w:val="single" w:sz="4" w:space="0" w:color="auto"/>
            </w:tcBorders>
            <w:shd w:val="clear" w:color="auto" w:fill="DDDECE"/>
          </w:tcPr>
          <w:p w14:paraId="6355AC89" w14:textId="77777777" w:rsidR="00EB4268" w:rsidRPr="00EB4268" w:rsidRDefault="00EB4268" w:rsidP="00E54C6F">
            <w:pPr>
              <w:rPr>
                <w:rFonts w:cs="Arial"/>
                <w:szCs w:val="20"/>
              </w:rPr>
            </w:pPr>
            <w:r w:rsidRPr="00EB4268">
              <w:rPr>
                <w:rFonts w:cs="Arial"/>
                <w:szCs w:val="20"/>
              </w:rPr>
              <w:t>Responsibilities</w:t>
            </w:r>
          </w:p>
        </w:tc>
        <w:tc>
          <w:tcPr>
            <w:tcW w:w="3520" w:type="dxa"/>
            <w:tcBorders>
              <w:top w:val="single" w:sz="4" w:space="0" w:color="auto"/>
              <w:left w:val="single" w:sz="4" w:space="0" w:color="auto"/>
              <w:bottom w:val="single" w:sz="4" w:space="0" w:color="auto"/>
              <w:right w:val="single" w:sz="4" w:space="0" w:color="auto"/>
            </w:tcBorders>
            <w:shd w:val="clear" w:color="auto" w:fill="DDDECE"/>
          </w:tcPr>
          <w:p w14:paraId="6355AC8A" w14:textId="77777777" w:rsidR="00EB4268" w:rsidRPr="009630F8" w:rsidRDefault="00EB4268" w:rsidP="00E54C6F">
            <w:pPr>
              <w:rPr>
                <w:rFonts w:cs="Arial"/>
                <w:szCs w:val="20"/>
              </w:rPr>
            </w:pPr>
            <w:r w:rsidRPr="009630F8">
              <w:rPr>
                <w:rFonts w:cs="Arial"/>
                <w:szCs w:val="20"/>
              </w:rPr>
              <w:t xml:space="preserve">Implementation Considerations </w:t>
            </w:r>
          </w:p>
        </w:tc>
        <w:tc>
          <w:tcPr>
            <w:tcW w:w="2048" w:type="dxa"/>
            <w:tcBorders>
              <w:top w:val="single" w:sz="4" w:space="0" w:color="auto"/>
              <w:left w:val="single" w:sz="4" w:space="0" w:color="auto"/>
              <w:bottom w:val="single" w:sz="4" w:space="0" w:color="auto"/>
              <w:right w:val="single" w:sz="4" w:space="0" w:color="auto"/>
            </w:tcBorders>
            <w:shd w:val="clear" w:color="auto" w:fill="DDDECE"/>
          </w:tcPr>
          <w:p w14:paraId="6355AC8B" w14:textId="77777777" w:rsidR="00EB4268" w:rsidRPr="009630F8" w:rsidRDefault="00EB4268" w:rsidP="00E54C6F">
            <w:pPr>
              <w:rPr>
                <w:rFonts w:cs="Arial"/>
                <w:szCs w:val="20"/>
              </w:rPr>
            </w:pPr>
            <w:r w:rsidRPr="009630F8">
              <w:rPr>
                <w:rFonts w:cs="Arial"/>
                <w:szCs w:val="20"/>
              </w:rPr>
              <w:t>Contact Information</w:t>
            </w:r>
          </w:p>
        </w:tc>
      </w:tr>
      <w:tr w:rsidR="00EB4268" w:rsidRPr="00EB4268" w14:paraId="6355AC92" w14:textId="77777777" w:rsidTr="00EB4268">
        <w:tc>
          <w:tcPr>
            <w:tcW w:w="1954" w:type="dxa"/>
            <w:tcBorders>
              <w:top w:val="single" w:sz="4" w:space="0" w:color="auto"/>
              <w:left w:val="single" w:sz="4" w:space="0" w:color="auto"/>
              <w:bottom w:val="single" w:sz="4" w:space="0" w:color="auto"/>
              <w:right w:val="single" w:sz="4" w:space="0" w:color="auto"/>
            </w:tcBorders>
          </w:tcPr>
          <w:p w14:paraId="6355AC8D" w14:textId="77777777" w:rsidR="00EB4268" w:rsidRPr="00EB4268" w:rsidRDefault="00EB4268" w:rsidP="00E54C6F">
            <w:pPr>
              <w:rPr>
                <w:rFonts w:cs="Arial"/>
                <w:szCs w:val="20"/>
              </w:rPr>
            </w:pPr>
            <w:r w:rsidRPr="00EB4268">
              <w:rPr>
                <w:rFonts w:cs="Arial"/>
                <w:szCs w:val="20"/>
              </w:rPr>
              <w:t>IT Applications/</w:t>
            </w:r>
          </w:p>
          <w:p w14:paraId="6355AC8E" w14:textId="77777777" w:rsidR="00EB4268" w:rsidRPr="00EB4268" w:rsidRDefault="00EB4268" w:rsidP="00E54C6F">
            <w:pPr>
              <w:rPr>
                <w:rFonts w:cs="Arial"/>
                <w:szCs w:val="20"/>
              </w:rPr>
            </w:pPr>
            <w:r w:rsidRPr="00EB4268">
              <w:rPr>
                <w:rFonts w:cs="Arial"/>
                <w:szCs w:val="20"/>
              </w:rPr>
              <w:t>Development Manager</w:t>
            </w:r>
          </w:p>
        </w:tc>
        <w:tc>
          <w:tcPr>
            <w:tcW w:w="3520" w:type="dxa"/>
            <w:tcBorders>
              <w:top w:val="single" w:sz="4" w:space="0" w:color="auto"/>
              <w:left w:val="single" w:sz="4" w:space="0" w:color="auto"/>
              <w:bottom w:val="single" w:sz="4" w:space="0" w:color="auto"/>
              <w:right w:val="single" w:sz="4" w:space="0" w:color="auto"/>
            </w:tcBorders>
          </w:tcPr>
          <w:p w14:paraId="6355AC8F" w14:textId="77777777" w:rsidR="00EB4268" w:rsidRPr="00EB4268" w:rsidRDefault="00EB4268" w:rsidP="00E54C6F">
            <w:pPr>
              <w:rPr>
                <w:rFonts w:cs="Arial"/>
                <w:szCs w:val="20"/>
              </w:rPr>
            </w:pPr>
            <w:r w:rsidRPr="00EB4268">
              <w:rPr>
                <w:rFonts w:cs="Arial"/>
                <w:szCs w:val="20"/>
              </w:rPr>
              <w:t>The IT Applications/Development manager is usually a member of the CAB. They review RFCs and assess the potential impact that the request may have on existing applications. The IT Applications/Development manager will make decisions and allocate resources from their team as required.</w:t>
            </w:r>
          </w:p>
        </w:tc>
        <w:tc>
          <w:tcPr>
            <w:tcW w:w="3520" w:type="dxa"/>
            <w:tcBorders>
              <w:top w:val="single" w:sz="4" w:space="0" w:color="auto"/>
              <w:left w:val="single" w:sz="4" w:space="0" w:color="auto"/>
              <w:bottom w:val="single" w:sz="4" w:space="0" w:color="auto"/>
              <w:right w:val="single" w:sz="4" w:space="0" w:color="auto"/>
            </w:tcBorders>
          </w:tcPr>
          <w:p w14:paraId="6355AC90" w14:textId="77777777" w:rsidR="00EB4268" w:rsidRPr="00EB4268" w:rsidRDefault="00EB4268" w:rsidP="00E54C6F">
            <w:pPr>
              <w:rPr>
                <w:rFonts w:cs="Arial"/>
                <w:b/>
                <w:color w:val="808080"/>
                <w:szCs w:val="20"/>
              </w:rPr>
            </w:pPr>
          </w:p>
        </w:tc>
        <w:tc>
          <w:tcPr>
            <w:tcW w:w="2048" w:type="dxa"/>
            <w:tcBorders>
              <w:top w:val="single" w:sz="4" w:space="0" w:color="auto"/>
              <w:left w:val="single" w:sz="4" w:space="0" w:color="auto"/>
              <w:bottom w:val="single" w:sz="4" w:space="0" w:color="auto"/>
              <w:right w:val="single" w:sz="4" w:space="0" w:color="auto"/>
            </w:tcBorders>
          </w:tcPr>
          <w:p w14:paraId="6355AC91" w14:textId="77777777" w:rsidR="00EB4268" w:rsidRPr="00EB4268" w:rsidRDefault="00EB4268" w:rsidP="00E54C6F">
            <w:pPr>
              <w:rPr>
                <w:rFonts w:cs="Arial"/>
                <w:color w:val="808080"/>
                <w:szCs w:val="20"/>
              </w:rPr>
            </w:pPr>
            <w:r w:rsidRPr="00EB4268">
              <w:rPr>
                <w:rFonts w:cs="Arial"/>
                <w:color w:val="808080"/>
                <w:szCs w:val="20"/>
              </w:rPr>
              <w:t>List here the name of the IT Applications/ Development Manager.</w:t>
            </w:r>
          </w:p>
        </w:tc>
      </w:tr>
    </w:tbl>
    <w:p w14:paraId="6355AC93" w14:textId="77777777" w:rsidR="00EB4268" w:rsidRPr="00EB4268" w:rsidRDefault="00EB4268" w:rsidP="00B502A4">
      <w:pPr>
        <w:rPr>
          <w:rFonts w:cs="Arial"/>
          <w:color w:val="808080"/>
          <w:szCs w:val="20"/>
        </w:rPr>
      </w:pPr>
    </w:p>
    <w:p w14:paraId="6355AC94" w14:textId="77777777" w:rsidR="00A04749" w:rsidRPr="005251AD" w:rsidRDefault="00A04749" w:rsidP="00A04749">
      <w:pPr>
        <w:spacing w:before="180"/>
        <w:rPr>
          <w:rFonts w:cs="Arial"/>
          <w:b/>
          <w:sz w:val="32"/>
          <w:szCs w:val="32"/>
        </w:rPr>
      </w:pPr>
      <w:r w:rsidRPr="005251AD">
        <w:rPr>
          <w:rFonts w:cs="Arial"/>
          <w:b/>
          <w:sz w:val="32"/>
          <w:szCs w:val="32"/>
        </w:rPr>
        <w:t>Relevant Procedures</w:t>
      </w:r>
    </w:p>
    <w:p w14:paraId="6355AC95" w14:textId="77777777" w:rsidR="00A04749" w:rsidRPr="00EB4268" w:rsidRDefault="00A04749" w:rsidP="00A04749">
      <w:pPr>
        <w:spacing w:before="180"/>
        <w:rPr>
          <w:rFonts w:cs="Arial"/>
          <w:color w:val="808080" w:themeColor="background1" w:themeShade="80"/>
          <w:szCs w:val="20"/>
        </w:rPr>
      </w:pPr>
      <w:r w:rsidRPr="00EB4268">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6355AC96" w14:textId="77777777" w:rsidR="00A04749" w:rsidRPr="00EB4268" w:rsidRDefault="00A04749" w:rsidP="00A04749">
      <w:pPr>
        <w:ind w:left="173"/>
        <w:rPr>
          <w:rFonts w:cs="Arial"/>
          <w:szCs w:val="20"/>
        </w:rPr>
      </w:pPr>
    </w:p>
    <w:p w14:paraId="6355AC97" w14:textId="77777777" w:rsidR="00EB4268" w:rsidRPr="00EB4268" w:rsidRDefault="00EB4268" w:rsidP="00EB4268">
      <w:pPr>
        <w:pStyle w:val="BodyText"/>
        <w:rPr>
          <w:rFonts w:ascii="Arial" w:hAnsi="Arial" w:cs="Arial"/>
          <w:i w:val="0"/>
          <w:szCs w:val="20"/>
        </w:rPr>
      </w:pPr>
      <w:r w:rsidRPr="00EB4268">
        <w:rPr>
          <w:rFonts w:ascii="Arial" w:hAnsi="Arial" w:cs="Arial"/>
          <w:i w:val="0"/>
          <w:szCs w:val="20"/>
        </w:rPr>
        <w:t>Each change request will follow these steps:</w:t>
      </w:r>
    </w:p>
    <w:p w14:paraId="6355AC98" w14:textId="35C4B953" w:rsidR="00EB4268" w:rsidRPr="00EB4268" w:rsidRDefault="00EB4268" w:rsidP="00EB4268">
      <w:pPr>
        <w:pStyle w:val="BodyText"/>
        <w:numPr>
          <w:ilvl w:val="0"/>
          <w:numId w:val="19"/>
        </w:numPr>
        <w:spacing w:after="0"/>
        <w:rPr>
          <w:rFonts w:ascii="Arial" w:hAnsi="Arial" w:cs="Arial"/>
          <w:i w:val="0"/>
          <w:szCs w:val="20"/>
        </w:rPr>
      </w:pPr>
      <w:r w:rsidRPr="00EB4268">
        <w:rPr>
          <w:rFonts w:ascii="Arial" w:hAnsi="Arial" w:cs="Arial"/>
          <w:b/>
          <w:i w:val="0"/>
          <w:szCs w:val="20"/>
        </w:rPr>
        <w:lastRenderedPageBreak/>
        <w:t xml:space="preserve">Change request creation. </w:t>
      </w:r>
      <w:r w:rsidRPr="00EB4268">
        <w:rPr>
          <w:rFonts w:ascii="Arial" w:hAnsi="Arial" w:cs="Arial"/>
          <w:i w:val="0"/>
          <w:szCs w:val="20"/>
        </w:rPr>
        <w:t>The</w:t>
      </w:r>
      <w:r w:rsidRPr="00EB4268">
        <w:rPr>
          <w:rFonts w:ascii="Arial" w:hAnsi="Arial" w:cs="Arial"/>
          <w:b/>
          <w:i w:val="0"/>
          <w:szCs w:val="20"/>
        </w:rPr>
        <w:t xml:space="preserve"> </w:t>
      </w:r>
      <w:r w:rsidRPr="00EB4268">
        <w:rPr>
          <w:rFonts w:ascii="Arial" w:hAnsi="Arial" w:cs="Arial"/>
          <w:i w:val="0"/>
          <w:szCs w:val="20"/>
        </w:rPr>
        <w:t xml:space="preserve">requestor fills out a </w:t>
      </w:r>
      <w:hyperlink r:id="rId10" w:history="1">
        <w:r w:rsidR="006F4083" w:rsidRPr="006F4083">
          <w:rPr>
            <w:rStyle w:val="Hyperlink"/>
            <w:rFonts w:ascii="Arial" w:hAnsi="Arial" w:cs="Arial"/>
            <w:szCs w:val="20"/>
          </w:rPr>
          <w:t>Request for Change Form</w:t>
        </w:r>
      </w:hyperlink>
      <w:r w:rsidRPr="00EB4268">
        <w:rPr>
          <w:rFonts w:ascii="Arial" w:hAnsi="Arial" w:cs="Arial"/>
          <w:i w:val="0"/>
          <w:szCs w:val="20"/>
        </w:rPr>
        <w:t xml:space="preserve"> to document the change request and submits it to the change manager. The change manager supports the requestor during this step by resolving questions about how to use the RFC form.</w:t>
      </w:r>
    </w:p>
    <w:p w14:paraId="6355AC99" w14:textId="77777777" w:rsidR="00EB4268" w:rsidRPr="00EB4268" w:rsidRDefault="00EB4268" w:rsidP="00EB4268">
      <w:pPr>
        <w:pStyle w:val="BodyText"/>
        <w:spacing w:after="0"/>
        <w:rPr>
          <w:rFonts w:ascii="Arial" w:hAnsi="Arial" w:cs="Arial"/>
          <w:i w:val="0"/>
          <w:szCs w:val="20"/>
        </w:rPr>
      </w:pPr>
    </w:p>
    <w:p w14:paraId="6355AC9A" w14:textId="77777777" w:rsidR="00EB4268" w:rsidRPr="00EB4268" w:rsidRDefault="00EB4268" w:rsidP="00EB4268">
      <w:pPr>
        <w:pStyle w:val="BodyText"/>
        <w:numPr>
          <w:ilvl w:val="0"/>
          <w:numId w:val="19"/>
        </w:numPr>
        <w:spacing w:after="0"/>
        <w:rPr>
          <w:rFonts w:ascii="Arial" w:hAnsi="Arial" w:cs="Arial"/>
          <w:b/>
          <w:i w:val="0"/>
          <w:szCs w:val="20"/>
        </w:rPr>
      </w:pPr>
      <w:r w:rsidRPr="00EB4268">
        <w:rPr>
          <w:rFonts w:ascii="Arial" w:hAnsi="Arial" w:cs="Arial"/>
          <w:b/>
          <w:i w:val="0"/>
          <w:szCs w:val="20"/>
        </w:rPr>
        <w:t xml:space="preserve">Change assessment. </w:t>
      </w:r>
      <w:r w:rsidRPr="00EB4268">
        <w:rPr>
          <w:rFonts w:ascii="Arial" w:hAnsi="Arial" w:cs="Arial"/>
          <w:i w:val="0"/>
          <w:szCs w:val="20"/>
        </w:rPr>
        <w:t>The change manager receives the RFC and reviews it for completeness. If some important information is missing, the change manager returns the RFC to the requestor. Once the RFC is properly documented, the change manager performs an initial assessment of the RFC, and negotiates with the requestor an initial priority for the request. This initial priority can later be changed by the CAB. Possible priorities include:</w:t>
      </w:r>
    </w:p>
    <w:p w14:paraId="6355AC9B" w14:textId="77777777" w:rsidR="00EB4268" w:rsidRPr="00EB4268" w:rsidRDefault="00EB4268" w:rsidP="00EB4268">
      <w:pPr>
        <w:pStyle w:val="BodyText"/>
        <w:spacing w:after="0"/>
        <w:rPr>
          <w:rFonts w:ascii="Arial" w:hAnsi="Arial" w:cs="Arial"/>
          <w:b/>
          <w:i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7231"/>
      </w:tblGrid>
      <w:tr w:rsidR="00EB4268" w:rsidRPr="00EB4268" w14:paraId="6355AC9E" w14:textId="77777777" w:rsidTr="00E54C6F">
        <w:tc>
          <w:tcPr>
            <w:tcW w:w="1157" w:type="dxa"/>
            <w:shd w:val="clear" w:color="auto" w:fill="DDDECE"/>
          </w:tcPr>
          <w:p w14:paraId="6355AC9C" w14:textId="77777777" w:rsidR="00EB4268" w:rsidRPr="00EB4268" w:rsidRDefault="00EB4268" w:rsidP="00E54C6F">
            <w:pPr>
              <w:jc w:val="center"/>
              <w:rPr>
                <w:rFonts w:cs="Arial"/>
                <w:b/>
                <w:szCs w:val="20"/>
              </w:rPr>
            </w:pPr>
            <w:r w:rsidRPr="00EB4268">
              <w:rPr>
                <w:rFonts w:cs="Arial"/>
                <w:b/>
                <w:szCs w:val="20"/>
              </w:rPr>
              <w:t>Priority</w:t>
            </w:r>
          </w:p>
        </w:tc>
        <w:tc>
          <w:tcPr>
            <w:tcW w:w="7231" w:type="dxa"/>
            <w:shd w:val="clear" w:color="auto" w:fill="DDDECE"/>
          </w:tcPr>
          <w:p w14:paraId="6355AC9D" w14:textId="77777777" w:rsidR="00EB4268" w:rsidRPr="00EB4268" w:rsidRDefault="00EB4268" w:rsidP="00E54C6F">
            <w:pPr>
              <w:jc w:val="center"/>
              <w:rPr>
                <w:rFonts w:cs="Arial"/>
                <w:b/>
                <w:szCs w:val="20"/>
              </w:rPr>
            </w:pPr>
            <w:r w:rsidRPr="00EB4268">
              <w:rPr>
                <w:rFonts w:cs="Arial"/>
                <w:b/>
                <w:szCs w:val="20"/>
              </w:rPr>
              <w:t>Explanation</w:t>
            </w:r>
          </w:p>
        </w:tc>
      </w:tr>
      <w:tr w:rsidR="00EB4268" w:rsidRPr="00EB4268" w14:paraId="6355ACA2" w14:textId="77777777" w:rsidTr="00E54C6F">
        <w:tc>
          <w:tcPr>
            <w:tcW w:w="1157" w:type="dxa"/>
          </w:tcPr>
          <w:p w14:paraId="6355AC9F" w14:textId="77777777" w:rsidR="00EB4268" w:rsidRPr="00EB4268" w:rsidRDefault="00EB4268" w:rsidP="00E54C6F">
            <w:pPr>
              <w:rPr>
                <w:rFonts w:cs="Arial"/>
                <w:szCs w:val="20"/>
              </w:rPr>
            </w:pPr>
            <w:r w:rsidRPr="00EB4268">
              <w:rPr>
                <w:rFonts w:cs="Arial"/>
                <w:szCs w:val="20"/>
              </w:rPr>
              <w:t>Immediate</w:t>
            </w:r>
          </w:p>
        </w:tc>
        <w:tc>
          <w:tcPr>
            <w:tcW w:w="7231" w:type="dxa"/>
          </w:tcPr>
          <w:p w14:paraId="6355ACA0" w14:textId="77777777" w:rsidR="00EB4268" w:rsidRPr="00EB4268" w:rsidRDefault="00EB4268" w:rsidP="00E54C6F">
            <w:pPr>
              <w:rPr>
                <w:rFonts w:cs="Arial"/>
                <w:szCs w:val="20"/>
              </w:rPr>
            </w:pPr>
            <w:r w:rsidRPr="00EB4268">
              <w:rPr>
                <w:rFonts w:cs="Arial"/>
                <w:szCs w:val="20"/>
              </w:rPr>
              <w:t>Requests that, if not addressed immediately, will create a large risk to the enterprise. Immediate action is required. The CAB/EC must be convened and resources may need to be allocated immediately if the request is authorized.</w:t>
            </w:r>
          </w:p>
          <w:p w14:paraId="6355ACA1" w14:textId="77777777" w:rsidR="00EB4268" w:rsidRPr="00EB4268" w:rsidRDefault="00EB4268" w:rsidP="00E54C6F">
            <w:pPr>
              <w:rPr>
                <w:rFonts w:cs="Arial"/>
                <w:szCs w:val="20"/>
              </w:rPr>
            </w:pPr>
          </w:p>
        </w:tc>
      </w:tr>
      <w:tr w:rsidR="00EB4268" w:rsidRPr="00EB4268" w14:paraId="6355ACA6" w14:textId="77777777" w:rsidTr="00E54C6F">
        <w:tc>
          <w:tcPr>
            <w:tcW w:w="1157" w:type="dxa"/>
          </w:tcPr>
          <w:p w14:paraId="6355ACA3" w14:textId="77777777" w:rsidR="00EB4268" w:rsidRPr="00EB4268" w:rsidRDefault="00EB4268" w:rsidP="00E54C6F">
            <w:pPr>
              <w:rPr>
                <w:rFonts w:cs="Arial"/>
                <w:szCs w:val="20"/>
              </w:rPr>
            </w:pPr>
            <w:r w:rsidRPr="00EB4268">
              <w:rPr>
                <w:rFonts w:cs="Arial"/>
                <w:szCs w:val="20"/>
              </w:rPr>
              <w:t>High</w:t>
            </w:r>
          </w:p>
        </w:tc>
        <w:tc>
          <w:tcPr>
            <w:tcW w:w="7231" w:type="dxa"/>
          </w:tcPr>
          <w:p w14:paraId="6355ACA4" w14:textId="77777777" w:rsidR="00EB4268" w:rsidRPr="00EB4268" w:rsidRDefault="00EB4268" w:rsidP="00E54C6F">
            <w:pPr>
              <w:rPr>
                <w:rFonts w:cs="Arial"/>
                <w:szCs w:val="20"/>
              </w:rPr>
            </w:pPr>
            <w:r w:rsidRPr="00EB4268">
              <w:rPr>
                <w:rFonts w:cs="Arial"/>
                <w:szCs w:val="20"/>
              </w:rPr>
              <w:t>A request that is important for the enterprise and should be implemented soon, but not immediately.</w:t>
            </w:r>
          </w:p>
          <w:p w14:paraId="6355ACA5" w14:textId="77777777" w:rsidR="00EB4268" w:rsidRPr="00EB4268" w:rsidRDefault="00EB4268" w:rsidP="00E54C6F">
            <w:pPr>
              <w:rPr>
                <w:rFonts w:cs="Arial"/>
                <w:szCs w:val="20"/>
              </w:rPr>
            </w:pPr>
          </w:p>
        </w:tc>
      </w:tr>
      <w:tr w:rsidR="00EB4268" w:rsidRPr="00EB4268" w14:paraId="6355ACAA" w14:textId="77777777" w:rsidTr="00E54C6F">
        <w:tc>
          <w:tcPr>
            <w:tcW w:w="1157" w:type="dxa"/>
          </w:tcPr>
          <w:p w14:paraId="6355ACA7" w14:textId="77777777" w:rsidR="00EB4268" w:rsidRPr="00EB4268" w:rsidRDefault="00EB4268" w:rsidP="00E54C6F">
            <w:pPr>
              <w:rPr>
                <w:rFonts w:cs="Arial"/>
                <w:szCs w:val="20"/>
              </w:rPr>
            </w:pPr>
            <w:r w:rsidRPr="00EB4268">
              <w:rPr>
                <w:rFonts w:cs="Arial"/>
                <w:szCs w:val="20"/>
              </w:rPr>
              <w:t>Medium</w:t>
            </w:r>
          </w:p>
        </w:tc>
        <w:tc>
          <w:tcPr>
            <w:tcW w:w="7231" w:type="dxa"/>
          </w:tcPr>
          <w:p w14:paraId="6355ACA8" w14:textId="77777777" w:rsidR="00EB4268" w:rsidRPr="00EB4268" w:rsidRDefault="00EB4268" w:rsidP="00E54C6F">
            <w:pPr>
              <w:tabs>
                <w:tab w:val="left" w:pos="1620"/>
              </w:tabs>
              <w:rPr>
                <w:rFonts w:cs="Arial"/>
                <w:szCs w:val="20"/>
              </w:rPr>
            </w:pPr>
            <w:r w:rsidRPr="00EB4268">
              <w:rPr>
                <w:rFonts w:cs="Arial"/>
                <w:szCs w:val="20"/>
              </w:rPr>
              <w:t>A request that should be implemented to gain benefits, but is not time pressing.</w:t>
            </w:r>
          </w:p>
          <w:p w14:paraId="6355ACA9" w14:textId="77777777" w:rsidR="00EB4268" w:rsidRPr="00EB4268" w:rsidRDefault="00EB4268" w:rsidP="00E54C6F">
            <w:pPr>
              <w:tabs>
                <w:tab w:val="left" w:pos="1620"/>
              </w:tabs>
              <w:rPr>
                <w:rFonts w:cs="Arial"/>
                <w:szCs w:val="20"/>
              </w:rPr>
            </w:pPr>
          </w:p>
        </w:tc>
      </w:tr>
      <w:tr w:rsidR="00EB4268" w:rsidRPr="00EB4268" w14:paraId="6355ACAE" w14:textId="77777777" w:rsidTr="00E54C6F">
        <w:tc>
          <w:tcPr>
            <w:tcW w:w="1157" w:type="dxa"/>
          </w:tcPr>
          <w:p w14:paraId="6355ACAB" w14:textId="77777777" w:rsidR="00EB4268" w:rsidRPr="00EB4268" w:rsidRDefault="00EB4268" w:rsidP="00E54C6F">
            <w:pPr>
              <w:rPr>
                <w:rFonts w:cs="Arial"/>
                <w:szCs w:val="20"/>
              </w:rPr>
            </w:pPr>
            <w:r w:rsidRPr="00EB4268">
              <w:rPr>
                <w:rFonts w:cs="Arial"/>
                <w:szCs w:val="20"/>
              </w:rPr>
              <w:t>Low</w:t>
            </w:r>
          </w:p>
        </w:tc>
        <w:tc>
          <w:tcPr>
            <w:tcW w:w="7231" w:type="dxa"/>
          </w:tcPr>
          <w:p w14:paraId="6355ACAC" w14:textId="77777777" w:rsidR="00EB4268" w:rsidRPr="00EB4268" w:rsidRDefault="00EB4268" w:rsidP="00E54C6F">
            <w:pPr>
              <w:tabs>
                <w:tab w:val="left" w:pos="1620"/>
              </w:tabs>
              <w:rPr>
                <w:rFonts w:cs="Arial"/>
                <w:szCs w:val="20"/>
              </w:rPr>
            </w:pPr>
            <w:r w:rsidRPr="00EB4268">
              <w:rPr>
                <w:rFonts w:cs="Arial"/>
                <w:szCs w:val="20"/>
              </w:rPr>
              <w:t xml:space="preserve">A request that is nice to have. </w:t>
            </w:r>
          </w:p>
          <w:p w14:paraId="6355ACAD" w14:textId="77777777" w:rsidR="00EB4268" w:rsidRPr="00EB4268" w:rsidRDefault="00EB4268" w:rsidP="00E54C6F">
            <w:pPr>
              <w:tabs>
                <w:tab w:val="left" w:pos="1620"/>
              </w:tabs>
              <w:rPr>
                <w:rFonts w:cs="Arial"/>
                <w:szCs w:val="20"/>
              </w:rPr>
            </w:pPr>
          </w:p>
        </w:tc>
      </w:tr>
    </w:tbl>
    <w:p w14:paraId="6355ACAF" w14:textId="77777777" w:rsidR="00EB4268" w:rsidRPr="00EB4268" w:rsidRDefault="00EB4268" w:rsidP="00EB4268">
      <w:pPr>
        <w:pStyle w:val="BodyText"/>
        <w:spacing w:after="0"/>
        <w:rPr>
          <w:rFonts w:ascii="Arial" w:hAnsi="Arial" w:cs="Arial"/>
          <w:b/>
          <w:i w:val="0"/>
          <w:szCs w:val="20"/>
        </w:rPr>
      </w:pPr>
    </w:p>
    <w:p w14:paraId="6355ACB0" w14:textId="77777777" w:rsidR="00EB4268" w:rsidRPr="00EB4268" w:rsidRDefault="00EB4268" w:rsidP="00EB4268">
      <w:pPr>
        <w:pStyle w:val="BodyText"/>
        <w:spacing w:after="0"/>
        <w:ind w:left="360"/>
        <w:rPr>
          <w:rFonts w:ascii="Arial" w:hAnsi="Arial" w:cs="Arial"/>
          <w:i w:val="0"/>
          <w:szCs w:val="20"/>
        </w:rPr>
      </w:pPr>
      <w:r w:rsidRPr="00EB4268">
        <w:rPr>
          <w:rFonts w:ascii="Arial" w:hAnsi="Arial" w:cs="Arial"/>
          <w:i w:val="0"/>
          <w:szCs w:val="20"/>
        </w:rPr>
        <w:t>As part of this step, the change manager also assesses the impact of the RFC and categorizes it. Possible categories include:</w:t>
      </w:r>
    </w:p>
    <w:p w14:paraId="6355ACB1" w14:textId="77777777" w:rsidR="00EB4268" w:rsidRPr="00EB4268" w:rsidRDefault="00EB4268" w:rsidP="00EB4268">
      <w:pPr>
        <w:pStyle w:val="BodyText"/>
        <w:spacing w:after="0"/>
        <w:rPr>
          <w:rFonts w:ascii="Arial" w:hAnsi="Arial" w:cs="Arial"/>
          <w:b/>
          <w:i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08"/>
      </w:tblGrid>
      <w:tr w:rsidR="00EB4268" w:rsidRPr="00EB4268" w14:paraId="6355ACB4" w14:textId="77777777" w:rsidTr="00E54C6F">
        <w:tc>
          <w:tcPr>
            <w:tcW w:w="1980" w:type="dxa"/>
            <w:shd w:val="clear" w:color="auto" w:fill="DDDECE"/>
          </w:tcPr>
          <w:p w14:paraId="6355ACB2" w14:textId="77777777" w:rsidR="00EB4268" w:rsidRPr="00EB4268" w:rsidRDefault="00EB4268" w:rsidP="00E54C6F">
            <w:pPr>
              <w:jc w:val="center"/>
              <w:rPr>
                <w:rFonts w:cs="Arial"/>
                <w:b/>
                <w:szCs w:val="20"/>
              </w:rPr>
            </w:pPr>
            <w:r w:rsidRPr="00EB4268">
              <w:rPr>
                <w:rFonts w:cs="Arial"/>
                <w:b/>
                <w:szCs w:val="20"/>
              </w:rPr>
              <w:t>Impact Category</w:t>
            </w:r>
          </w:p>
        </w:tc>
        <w:tc>
          <w:tcPr>
            <w:tcW w:w="6408" w:type="dxa"/>
            <w:shd w:val="clear" w:color="auto" w:fill="DDDECE"/>
          </w:tcPr>
          <w:p w14:paraId="6355ACB3" w14:textId="77777777" w:rsidR="00EB4268" w:rsidRPr="00EB4268" w:rsidRDefault="00EB4268" w:rsidP="00E54C6F">
            <w:pPr>
              <w:jc w:val="center"/>
              <w:rPr>
                <w:rFonts w:cs="Arial"/>
                <w:b/>
                <w:szCs w:val="20"/>
              </w:rPr>
            </w:pPr>
            <w:r w:rsidRPr="00EB4268">
              <w:rPr>
                <w:rFonts w:cs="Arial"/>
                <w:b/>
                <w:szCs w:val="20"/>
              </w:rPr>
              <w:t>Explanation</w:t>
            </w:r>
          </w:p>
        </w:tc>
      </w:tr>
      <w:tr w:rsidR="00EB4268" w:rsidRPr="00EB4268" w14:paraId="6355ACB8" w14:textId="77777777" w:rsidTr="00E54C6F">
        <w:tc>
          <w:tcPr>
            <w:tcW w:w="1980" w:type="dxa"/>
          </w:tcPr>
          <w:p w14:paraId="6355ACB5" w14:textId="77777777" w:rsidR="00EB4268" w:rsidRPr="00EB4268" w:rsidRDefault="00EB4268" w:rsidP="00E54C6F">
            <w:pPr>
              <w:rPr>
                <w:rFonts w:cs="Arial"/>
                <w:szCs w:val="20"/>
              </w:rPr>
            </w:pPr>
            <w:r w:rsidRPr="00EB4268">
              <w:rPr>
                <w:rFonts w:cs="Arial"/>
                <w:szCs w:val="20"/>
              </w:rPr>
              <w:t>Major</w:t>
            </w:r>
          </w:p>
        </w:tc>
        <w:tc>
          <w:tcPr>
            <w:tcW w:w="6408" w:type="dxa"/>
          </w:tcPr>
          <w:p w14:paraId="6355ACB6" w14:textId="5D79E7CE" w:rsidR="00EB4268" w:rsidRPr="00EB4268" w:rsidRDefault="00EB4268" w:rsidP="00E54C6F">
            <w:pPr>
              <w:rPr>
                <w:rFonts w:cs="Arial"/>
                <w:szCs w:val="20"/>
              </w:rPr>
            </w:pPr>
            <w:r w:rsidRPr="00EB4268">
              <w:rPr>
                <w:rFonts w:cs="Arial"/>
                <w:szCs w:val="20"/>
              </w:rPr>
              <w:t>A change that impacts a massive group of users or a mission</w:t>
            </w:r>
            <w:r w:rsidR="00C460FA">
              <w:rPr>
                <w:rFonts w:cs="Arial"/>
                <w:szCs w:val="20"/>
              </w:rPr>
              <w:t>-</w:t>
            </w:r>
            <w:r w:rsidRPr="00EB4268">
              <w:rPr>
                <w:rFonts w:cs="Arial"/>
                <w:szCs w:val="20"/>
              </w:rPr>
              <w:t>critical system (e.g. change to the inventory module of the ERP system). The change involves downtime of a system or service.</w:t>
            </w:r>
          </w:p>
          <w:p w14:paraId="6355ACB7" w14:textId="77777777" w:rsidR="00EB4268" w:rsidRPr="00EB4268" w:rsidRDefault="00EB4268" w:rsidP="00E54C6F">
            <w:pPr>
              <w:rPr>
                <w:rFonts w:cs="Arial"/>
                <w:szCs w:val="20"/>
              </w:rPr>
            </w:pPr>
          </w:p>
        </w:tc>
      </w:tr>
      <w:tr w:rsidR="00EB4268" w:rsidRPr="00EB4268" w14:paraId="6355ACBC" w14:textId="77777777" w:rsidTr="00E54C6F">
        <w:tc>
          <w:tcPr>
            <w:tcW w:w="1980" w:type="dxa"/>
          </w:tcPr>
          <w:p w14:paraId="6355ACB9" w14:textId="77777777" w:rsidR="00EB4268" w:rsidRPr="00EB4268" w:rsidRDefault="00EB4268" w:rsidP="00E54C6F">
            <w:pPr>
              <w:rPr>
                <w:rFonts w:cs="Arial"/>
                <w:szCs w:val="20"/>
              </w:rPr>
            </w:pPr>
            <w:r w:rsidRPr="00EB4268">
              <w:rPr>
                <w:rFonts w:cs="Arial"/>
                <w:szCs w:val="20"/>
              </w:rPr>
              <w:t>Significant</w:t>
            </w:r>
          </w:p>
        </w:tc>
        <w:tc>
          <w:tcPr>
            <w:tcW w:w="6408" w:type="dxa"/>
          </w:tcPr>
          <w:p w14:paraId="6355ACBA" w14:textId="77777777" w:rsidR="00EB4268" w:rsidRPr="00EB4268" w:rsidRDefault="00EB4268" w:rsidP="00E54C6F">
            <w:pPr>
              <w:rPr>
                <w:rFonts w:cs="Arial"/>
                <w:szCs w:val="20"/>
              </w:rPr>
            </w:pPr>
            <w:r w:rsidRPr="00EB4268">
              <w:rPr>
                <w:rFonts w:cs="Arial"/>
                <w:szCs w:val="20"/>
              </w:rPr>
              <w:t>A change that affects a high percentage of users (e.g. a change affecting a group within a department or a specific group of users). The change may involve downtime of an important system or service.</w:t>
            </w:r>
          </w:p>
          <w:p w14:paraId="6355ACBB" w14:textId="77777777" w:rsidR="00EB4268" w:rsidRPr="00EB4268" w:rsidRDefault="00EB4268" w:rsidP="00E54C6F">
            <w:pPr>
              <w:rPr>
                <w:rFonts w:cs="Arial"/>
                <w:szCs w:val="20"/>
              </w:rPr>
            </w:pPr>
          </w:p>
        </w:tc>
      </w:tr>
      <w:tr w:rsidR="00EB4268" w:rsidRPr="00EB4268" w14:paraId="6355ACC0" w14:textId="77777777" w:rsidTr="00E54C6F">
        <w:tc>
          <w:tcPr>
            <w:tcW w:w="1980" w:type="dxa"/>
          </w:tcPr>
          <w:p w14:paraId="6355ACBD" w14:textId="77777777" w:rsidR="00EB4268" w:rsidRPr="00EB4268" w:rsidRDefault="00EB4268" w:rsidP="00E54C6F">
            <w:pPr>
              <w:rPr>
                <w:rFonts w:cs="Arial"/>
                <w:szCs w:val="20"/>
              </w:rPr>
            </w:pPr>
            <w:r w:rsidRPr="00EB4268">
              <w:rPr>
                <w:rFonts w:cs="Arial"/>
                <w:szCs w:val="20"/>
              </w:rPr>
              <w:t>Minor</w:t>
            </w:r>
          </w:p>
        </w:tc>
        <w:tc>
          <w:tcPr>
            <w:tcW w:w="6408" w:type="dxa"/>
          </w:tcPr>
          <w:p w14:paraId="6355ACBE" w14:textId="77777777" w:rsidR="00EB4268" w:rsidRPr="00EB4268" w:rsidRDefault="00EB4268" w:rsidP="00E54C6F">
            <w:pPr>
              <w:tabs>
                <w:tab w:val="left" w:pos="1620"/>
              </w:tabs>
              <w:rPr>
                <w:rFonts w:cs="Arial"/>
                <w:szCs w:val="20"/>
              </w:rPr>
            </w:pPr>
            <w:r w:rsidRPr="00EB4268">
              <w:rPr>
                <w:rFonts w:cs="Arial"/>
                <w:szCs w:val="20"/>
              </w:rPr>
              <w:t>A change that impacts a non-critical system and a small number of users (e.g. change to a non-critical application used by a small team).</w:t>
            </w:r>
          </w:p>
          <w:p w14:paraId="6355ACBF" w14:textId="77777777" w:rsidR="00EB4268" w:rsidRPr="00EB4268" w:rsidRDefault="00EB4268" w:rsidP="00E54C6F">
            <w:pPr>
              <w:tabs>
                <w:tab w:val="left" w:pos="1620"/>
              </w:tabs>
              <w:rPr>
                <w:rFonts w:cs="Arial"/>
                <w:szCs w:val="20"/>
              </w:rPr>
            </w:pPr>
          </w:p>
        </w:tc>
      </w:tr>
    </w:tbl>
    <w:p w14:paraId="6355ACC1" w14:textId="77777777" w:rsidR="00EB4268" w:rsidRPr="00EB4268" w:rsidRDefault="00EB4268" w:rsidP="00EB4268">
      <w:pPr>
        <w:pStyle w:val="BodyText"/>
        <w:spacing w:after="0"/>
        <w:rPr>
          <w:rFonts w:ascii="Arial" w:hAnsi="Arial" w:cs="Arial"/>
          <w:b/>
          <w:i w:val="0"/>
          <w:szCs w:val="20"/>
        </w:rPr>
      </w:pPr>
    </w:p>
    <w:p w14:paraId="6355ACC2" w14:textId="77777777" w:rsidR="00EB4268" w:rsidRPr="00EB4268" w:rsidRDefault="00EB4268" w:rsidP="00EB4268">
      <w:pPr>
        <w:pStyle w:val="BodyText"/>
        <w:spacing w:after="0"/>
        <w:rPr>
          <w:rFonts w:ascii="Arial" w:hAnsi="Arial" w:cs="Arial"/>
          <w:b/>
          <w:i w:val="0"/>
          <w:szCs w:val="20"/>
        </w:rPr>
      </w:pPr>
    </w:p>
    <w:p w14:paraId="6355ACC3" w14:textId="77777777" w:rsidR="00EB4268" w:rsidRPr="00EB4268" w:rsidRDefault="00EB4268" w:rsidP="00EB4268">
      <w:pPr>
        <w:pStyle w:val="BodyText"/>
        <w:spacing w:after="0"/>
        <w:rPr>
          <w:rFonts w:ascii="Arial" w:hAnsi="Arial" w:cs="Arial"/>
          <w:b/>
          <w:i w:val="0"/>
          <w:szCs w:val="20"/>
        </w:rPr>
      </w:pPr>
    </w:p>
    <w:p w14:paraId="6355ACC4" w14:textId="77777777" w:rsidR="00EB4268" w:rsidRPr="00C460FA" w:rsidRDefault="00EB4268" w:rsidP="00EB4268">
      <w:pPr>
        <w:pStyle w:val="BodyText"/>
        <w:numPr>
          <w:ilvl w:val="0"/>
          <w:numId w:val="19"/>
        </w:numPr>
        <w:spacing w:after="0"/>
        <w:rPr>
          <w:rFonts w:ascii="Arial" w:hAnsi="Arial" w:cs="Arial"/>
          <w:i w:val="0"/>
          <w:szCs w:val="20"/>
        </w:rPr>
      </w:pPr>
      <w:r w:rsidRPr="00EB4268">
        <w:rPr>
          <w:rFonts w:ascii="Arial" w:hAnsi="Arial" w:cs="Arial"/>
          <w:b/>
          <w:i w:val="0"/>
          <w:szCs w:val="20"/>
        </w:rPr>
        <w:t xml:space="preserve">Change authorization and prioritization. </w:t>
      </w:r>
      <w:r w:rsidRPr="00EB4268">
        <w:rPr>
          <w:rFonts w:ascii="Arial" w:hAnsi="Arial" w:cs="Arial"/>
          <w:i w:val="0"/>
          <w:szCs w:val="20"/>
        </w:rPr>
        <w:t>At this point, the organization needs to determine a course of action for the RFC (i.e. change priority, approve, reject, or defer).</w:t>
      </w:r>
      <w:r w:rsidRPr="00EB4268">
        <w:rPr>
          <w:rFonts w:ascii="Arial" w:hAnsi="Arial" w:cs="Arial"/>
          <w:b/>
          <w:i w:val="0"/>
          <w:szCs w:val="20"/>
        </w:rPr>
        <w:t xml:space="preserve"> </w:t>
      </w:r>
      <w:r w:rsidRPr="00EB4268">
        <w:rPr>
          <w:rFonts w:ascii="Arial" w:hAnsi="Arial" w:cs="Arial"/>
          <w:i w:val="0"/>
          <w:szCs w:val="20"/>
        </w:rPr>
        <w:t xml:space="preserve">Who makes this decision </w:t>
      </w:r>
      <w:r w:rsidRPr="00EB4268">
        <w:rPr>
          <w:rFonts w:ascii="Arial" w:hAnsi="Arial" w:cs="Arial"/>
          <w:b/>
          <w:i w:val="0"/>
          <w:szCs w:val="20"/>
        </w:rPr>
        <w:t>depends upon the priority and the impact category</w:t>
      </w:r>
      <w:r w:rsidRPr="00EB4268">
        <w:rPr>
          <w:rFonts w:ascii="Arial" w:hAnsi="Arial" w:cs="Arial"/>
          <w:i w:val="0"/>
          <w:szCs w:val="20"/>
        </w:rPr>
        <w:t xml:space="preserve"> of the change</w:t>
      </w:r>
      <w:r w:rsidRPr="00C460FA">
        <w:rPr>
          <w:rFonts w:ascii="Arial" w:hAnsi="Arial" w:cs="Arial"/>
          <w:i w:val="0"/>
          <w:szCs w:val="20"/>
        </w:rPr>
        <w:t>:</w:t>
      </w:r>
    </w:p>
    <w:p w14:paraId="6355ACC5" w14:textId="77777777" w:rsidR="00EB4268" w:rsidRPr="00EB4268" w:rsidRDefault="00EB4268" w:rsidP="00EB4268">
      <w:pPr>
        <w:pStyle w:val="BodyText"/>
        <w:spacing w:after="0"/>
        <w:rPr>
          <w:rFonts w:ascii="Arial" w:hAnsi="Arial" w:cs="Arial"/>
          <w:i w:val="0"/>
          <w:szCs w:val="20"/>
        </w:rPr>
      </w:pPr>
    </w:p>
    <w:p w14:paraId="6355ACC6" w14:textId="77777777" w:rsidR="00EB4268" w:rsidRPr="00EB4268" w:rsidRDefault="00EB4268" w:rsidP="00EB4268">
      <w:pPr>
        <w:pStyle w:val="BodyText"/>
        <w:numPr>
          <w:ilvl w:val="0"/>
          <w:numId w:val="20"/>
        </w:numPr>
        <w:spacing w:after="0"/>
        <w:rPr>
          <w:rFonts w:ascii="Arial" w:hAnsi="Arial" w:cs="Arial"/>
          <w:i w:val="0"/>
          <w:szCs w:val="20"/>
        </w:rPr>
      </w:pPr>
      <w:r w:rsidRPr="00EB4268">
        <w:rPr>
          <w:rFonts w:ascii="Arial" w:hAnsi="Arial" w:cs="Arial"/>
          <w:i w:val="0"/>
          <w:szCs w:val="20"/>
        </w:rPr>
        <w:t xml:space="preserve">If the RFC has immediate (urgent) priority, the change manager must escalate it as soon as possible to the CAB/EC for urgent evaluation (see the roles and responsibilities section for a list of CAB/EC members). </w:t>
      </w:r>
    </w:p>
    <w:p w14:paraId="6355ACC7" w14:textId="77777777" w:rsidR="00EB4268" w:rsidRPr="00EB4268" w:rsidRDefault="00EB4268" w:rsidP="00EB4268">
      <w:pPr>
        <w:pStyle w:val="BodyText"/>
        <w:numPr>
          <w:ilvl w:val="0"/>
          <w:numId w:val="20"/>
        </w:numPr>
        <w:spacing w:after="0"/>
        <w:rPr>
          <w:rFonts w:ascii="Arial" w:hAnsi="Arial" w:cs="Arial"/>
          <w:i w:val="0"/>
          <w:szCs w:val="20"/>
        </w:rPr>
      </w:pPr>
      <w:r w:rsidRPr="00EB4268">
        <w:rPr>
          <w:rFonts w:ascii="Arial" w:hAnsi="Arial" w:cs="Arial"/>
          <w:i w:val="0"/>
          <w:szCs w:val="20"/>
        </w:rPr>
        <w:t xml:space="preserve">If the RFC is categorized as minor, the change manager can evaluate and decide himself/herself without involving anyone else. </w:t>
      </w:r>
    </w:p>
    <w:p w14:paraId="6355ACC8" w14:textId="77777777" w:rsidR="00EB4268" w:rsidRPr="00EB4268" w:rsidRDefault="00EB4268" w:rsidP="00EB4268">
      <w:pPr>
        <w:pStyle w:val="BodyText"/>
        <w:numPr>
          <w:ilvl w:val="0"/>
          <w:numId w:val="20"/>
        </w:numPr>
        <w:spacing w:after="0"/>
        <w:rPr>
          <w:rFonts w:ascii="Arial" w:hAnsi="Arial" w:cs="Arial"/>
          <w:i w:val="0"/>
          <w:szCs w:val="20"/>
        </w:rPr>
      </w:pPr>
      <w:r w:rsidRPr="00EB4268">
        <w:rPr>
          <w:rFonts w:ascii="Arial" w:hAnsi="Arial" w:cs="Arial"/>
          <w:i w:val="0"/>
          <w:szCs w:val="20"/>
        </w:rPr>
        <w:t xml:space="preserve">All other RFCs must be addressed by the CAB during its monthly meeting. </w:t>
      </w:r>
    </w:p>
    <w:p w14:paraId="6355ACC9" w14:textId="77777777" w:rsidR="00EB4268" w:rsidRPr="00EB4268" w:rsidRDefault="00EB4268" w:rsidP="00EB4268">
      <w:pPr>
        <w:pStyle w:val="BodyText"/>
        <w:spacing w:after="0"/>
        <w:ind w:left="360"/>
        <w:rPr>
          <w:rFonts w:ascii="Arial" w:hAnsi="Arial" w:cs="Arial"/>
          <w:i w:val="0"/>
          <w:szCs w:val="20"/>
        </w:rPr>
      </w:pPr>
    </w:p>
    <w:p w14:paraId="6355ACCA" w14:textId="0BBA5E0C" w:rsidR="00EB4268" w:rsidRPr="00EB4268" w:rsidRDefault="00EB4268" w:rsidP="00EB4268">
      <w:pPr>
        <w:pStyle w:val="BodyText"/>
        <w:spacing w:after="0"/>
        <w:ind w:left="360"/>
        <w:rPr>
          <w:rFonts w:ascii="Arial" w:hAnsi="Arial" w:cs="Arial"/>
          <w:i w:val="0"/>
          <w:szCs w:val="20"/>
        </w:rPr>
      </w:pPr>
      <w:r w:rsidRPr="00EB4268">
        <w:rPr>
          <w:rFonts w:ascii="Arial" w:hAnsi="Arial" w:cs="Arial"/>
          <w:i w:val="0"/>
          <w:szCs w:val="20"/>
        </w:rPr>
        <w:t xml:space="preserve">Once decisions are made, the change manager is responsible for updating the </w:t>
      </w:r>
      <w:hyperlink r:id="rId11" w:history="1">
        <w:r w:rsidRPr="008D6071">
          <w:rPr>
            <w:rStyle w:val="Hyperlink"/>
            <w:rFonts w:ascii="Arial" w:hAnsi="Arial" w:cs="Arial"/>
            <w:i w:val="0"/>
            <w:szCs w:val="20"/>
          </w:rPr>
          <w:t>Change Master Log</w:t>
        </w:r>
      </w:hyperlink>
      <w:r w:rsidRPr="00EB4268">
        <w:rPr>
          <w:rFonts w:ascii="Arial" w:hAnsi="Arial" w:cs="Arial"/>
          <w:i w:val="0"/>
          <w:szCs w:val="20"/>
        </w:rPr>
        <w:t xml:space="preserve"> and for communicating the decision to the initial requestor.</w:t>
      </w:r>
    </w:p>
    <w:p w14:paraId="6355ACCB" w14:textId="77777777" w:rsidR="00EB4268" w:rsidRPr="00EB4268" w:rsidRDefault="00EB4268" w:rsidP="00EB4268">
      <w:pPr>
        <w:pStyle w:val="BodyText"/>
        <w:spacing w:after="0"/>
        <w:ind w:left="360"/>
        <w:rPr>
          <w:rFonts w:ascii="Arial" w:hAnsi="Arial" w:cs="Arial"/>
          <w:i w:val="0"/>
          <w:szCs w:val="20"/>
        </w:rPr>
      </w:pPr>
    </w:p>
    <w:p w14:paraId="6355ACCC" w14:textId="77777777" w:rsidR="00EB4268" w:rsidRPr="00EB4268" w:rsidRDefault="00EB4268" w:rsidP="00EB4268">
      <w:pPr>
        <w:pStyle w:val="BodyText"/>
        <w:spacing w:after="0"/>
        <w:ind w:left="360"/>
        <w:rPr>
          <w:rFonts w:ascii="Arial" w:hAnsi="Arial" w:cs="Arial"/>
          <w:i w:val="0"/>
          <w:szCs w:val="20"/>
        </w:rPr>
      </w:pPr>
      <w:r w:rsidRPr="00EB4268">
        <w:rPr>
          <w:rFonts w:ascii="Arial" w:hAnsi="Arial" w:cs="Arial"/>
          <w:i w:val="0"/>
          <w:szCs w:val="20"/>
        </w:rPr>
        <w:t>If the RFC is approved, the CAB needs to decide when the RFC will be developed and when it will be implemented in production. Business units are usually competing for scarce IT resources. As a result, getting consensus about which requests will be developed first is challenging. The best way to make this decision is to establish a rating/voting system based on an agreed upon set of criteria. An example of criteria is:</w:t>
      </w:r>
    </w:p>
    <w:p w14:paraId="6355ACCD" w14:textId="77777777" w:rsidR="00EB4268" w:rsidRPr="00EB4268" w:rsidRDefault="00EB4268" w:rsidP="00EB4268">
      <w:pPr>
        <w:pStyle w:val="BodyText"/>
        <w:spacing w:after="0"/>
        <w:rPr>
          <w:rFonts w:ascii="Arial" w:hAnsi="Arial" w:cs="Arial"/>
          <w:i w:val="0"/>
          <w:szCs w:val="20"/>
        </w:rPr>
      </w:pPr>
    </w:p>
    <w:tbl>
      <w:tblPr>
        <w:tblW w:w="8901" w:type="dxa"/>
        <w:tblInd w:w="468" w:type="dxa"/>
        <w:tblLook w:val="0000" w:firstRow="0" w:lastRow="0" w:firstColumn="0" w:lastColumn="0" w:noHBand="0" w:noVBand="0"/>
      </w:tblPr>
      <w:tblGrid>
        <w:gridCol w:w="1341"/>
        <w:gridCol w:w="901"/>
        <w:gridCol w:w="3239"/>
        <w:gridCol w:w="3420"/>
      </w:tblGrid>
      <w:tr w:rsidR="00EB4268" w:rsidRPr="00EB4268" w14:paraId="6355ACD2" w14:textId="77777777" w:rsidTr="00E54C6F">
        <w:trPr>
          <w:trHeight w:val="300"/>
        </w:trPr>
        <w:tc>
          <w:tcPr>
            <w:tcW w:w="1341" w:type="dxa"/>
            <w:tcBorders>
              <w:top w:val="single" w:sz="4" w:space="0" w:color="auto"/>
              <w:left w:val="single" w:sz="4" w:space="0" w:color="auto"/>
              <w:bottom w:val="single" w:sz="4" w:space="0" w:color="auto"/>
              <w:right w:val="single" w:sz="4" w:space="0" w:color="auto"/>
            </w:tcBorders>
            <w:shd w:val="clear" w:color="auto" w:fill="DDDECE"/>
            <w:noWrap/>
            <w:vAlign w:val="bottom"/>
          </w:tcPr>
          <w:p w14:paraId="6355ACCE" w14:textId="77777777" w:rsidR="00EB4268" w:rsidRPr="00EB4268" w:rsidRDefault="00EB4268" w:rsidP="00E54C6F">
            <w:pPr>
              <w:jc w:val="center"/>
              <w:rPr>
                <w:rFonts w:cs="Arial"/>
                <w:b/>
                <w:bCs/>
                <w:szCs w:val="20"/>
              </w:rPr>
            </w:pPr>
            <w:r w:rsidRPr="00EB4268">
              <w:rPr>
                <w:rFonts w:cs="Arial"/>
                <w:b/>
                <w:bCs/>
                <w:szCs w:val="20"/>
              </w:rPr>
              <w:t>Criteria</w:t>
            </w:r>
          </w:p>
        </w:tc>
        <w:tc>
          <w:tcPr>
            <w:tcW w:w="901" w:type="dxa"/>
            <w:tcBorders>
              <w:top w:val="single" w:sz="4" w:space="0" w:color="auto"/>
              <w:left w:val="nil"/>
              <w:bottom w:val="single" w:sz="4" w:space="0" w:color="auto"/>
              <w:right w:val="single" w:sz="4" w:space="0" w:color="auto"/>
            </w:tcBorders>
            <w:shd w:val="clear" w:color="auto" w:fill="DDDECE"/>
            <w:noWrap/>
            <w:vAlign w:val="bottom"/>
          </w:tcPr>
          <w:p w14:paraId="6355ACCF" w14:textId="77777777" w:rsidR="00EB4268" w:rsidRPr="00EB4268" w:rsidRDefault="00EB4268" w:rsidP="00E54C6F">
            <w:pPr>
              <w:jc w:val="center"/>
              <w:rPr>
                <w:rFonts w:cs="Arial"/>
                <w:b/>
                <w:bCs/>
                <w:szCs w:val="20"/>
              </w:rPr>
            </w:pPr>
            <w:r w:rsidRPr="00EB4268">
              <w:rPr>
                <w:rFonts w:cs="Arial"/>
                <w:b/>
                <w:bCs/>
                <w:szCs w:val="20"/>
              </w:rPr>
              <w:t>Weight</w:t>
            </w:r>
          </w:p>
        </w:tc>
        <w:tc>
          <w:tcPr>
            <w:tcW w:w="3239" w:type="dxa"/>
            <w:tcBorders>
              <w:top w:val="single" w:sz="4" w:space="0" w:color="auto"/>
              <w:left w:val="nil"/>
              <w:bottom w:val="single" w:sz="4" w:space="0" w:color="auto"/>
              <w:right w:val="single" w:sz="4" w:space="0" w:color="auto"/>
            </w:tcBorders>
            <w:shd w:val="clear" w:color="auto" w:fill="DDDECE"/>
            <w:noWrap/>
            <w:vAlign w:val="bottom"/>
          </w:tcPr>
          <w:p w14:paraId="6355ACD0" w14:textId="77777777" w:rsidR="00EB4268" w:rsidRPr="00EB4268" w:rsidRDefault="00EB4268" w:rsidP="00E54C6F">
            <w:pPr>
              <w:jc w:val="center"/>
              <w:rPr>
                <w:rFonts w:cs="Arial"/>
                <w:b/>
                <w:bCs/>
                <w:szCs w:val="20"/>
              </w:rPr>
            </w:pPr>
            <w:r w:rsidRPr="00EB4268">
              <w:rPr>
                <w:rFonts w:cs="Arial"/>
                <w:b/>
                <w:bCs/>
                <w:szCs w:val="20"/>
              </w:rPr>
              <w:t>Description</w:t>
            </w:r>
          </w:p>
        </w:tc>
        <w:tc>
          <w:tcPr>
            <w:tcW w:w="3420" w:type="dxa"/>
            <w:tcBorders>
              <w:top w:val="single" w:sz="4" w:space="0" w:color="auto"/>
              <w:left w:val="nil"/>
              <w:bottom w:val="single" w:sz="4" w:space="0" w:color="auto"/>
              <w:right w:val="single" w:sz="4" w:space="0" w:color="auto"/>
            </w:tcBorders>
            <w:shd w:val="clear" w:color="auto" w:fill="DDDECE"/>
            <w:noWrap/>
            <w:vAlign w:val="bottom"/>
          </w:tcPr>
          <w:p w14:paraId="6355ACD1" w14:textId="77777777" w:rsidR="00EB4268" w:rsidRPr="00EB4268" w:rsidRDefault="00EB4268" w:rsidP="00E54C6F">
            <w:pPr>
              <w:jc w:val="center"/>
              <w:rPr>
                <w:rFonts w:cs="Arial"/>
                <w:b/>
                <w:bCs/>
                <w:szCs w:val="20"/>
              </w:rPr>
            </w:pPr>
            <w:r w:rsidRPr="00EB4268">
              <w:rPr>
                <w:rFonts w:cs="Arial"/>
                <w:b/>
                <w:bCs/>
                <w:szCs w:val="20"/>
              </w:rPr>
              <w:t>Values</w:t>
            </w:r>
          </w:p>
        </w:tc>
      </w:tr>
      <w:tr w:rsidR="00EB4268" w:rsidRPr="00EB4268" w14:paraId="6355ACD7" w14:textId="77777777" w:rsidTr="00E54C6F">
        <w:trPr>
          <w:trHeight w:val="855"/>
        </w:trPr>
        <w:tc>
          <w:tcPr>
            <w:tcW w:w="1341" w:type="dxa"/>
            <w:tcBorders>
              <w:top w:val="nil"/>
              <w:left w:val="single" w:sz="4" w:space="0" w:color="auto"/>
              <w:bottom w:val="single" w:sz="4" w:space="0" w:color="auto"/>
              <w:right w:val="single" w:sz="4" w:space="0" w:color="auto"/>
            </w:tcBorders>
            <w:shd w:val="clear" w:color="auto" w:fill="auto"/>
            <w:noWrap/>
            <w:vAlign w:val="center"/>
          </w:tcPr>
          <w:p w14:paraId="6355ACD3" w14:textId="77777777" w:rsidR="00EB4268" w:rsidRPr="00EB4268" w:rsidRDefault="00EB4268" w:rsidP="00E54C6F">
            <w:pPr>
              <w:jc w:val="center"/>
              <w:rPr>
                <w:rFonts w:cs="Arial"/>
                <w:szCs w:val="20"/>
              </w:rPr>
            </w:pPr>
            <w:r w:rsidRPr="00EB4268">
              <w:rPr>
                <w:rFonts w:cs="Arial"/>
                <w:szCs w:val="20"/>
              </w:rPr>
              <w:t>Assigned Priority</w:t>
            </w:r>
          </w:p>
        </w:tc>
        <w:tc>
          <w:tcPr>
            <w:tcW w:w="901" w:type="dxa"/>
            <w:tcBorders>
              <w:top w:val="nil"/>
              <w:left w:val="nil"/>
              <w:bottom w:val="single" w:sz="4" w:space="0" w:color="auto"/>
              <w:right w:val="single" w:sz="4" w:space="0" w:color="auto"/>
            </w:tcBorders>
            <w:shd w:val="clear" w:color="auto" w:fill="auto"/>
            <w:noWrap/>
            <w:vAlign w:val="center"/>
          </w:tcPr>
          <w:p w14:paraId="6355ACD4" w14:textId="77777777" w:rsidR="00EB4268" w:rsidRPr="00EB4268" w:rsidRDefault="00EB4268" w:rsidP="00E54C6F">
            <w:pPr>
              <w:jc w:val="center"/>
              <w:rPr>
                <w:rFonts w:cs="Arial"/>
                <w:szCs w:val="20"/>
              </w:rPr>
            </w:pPr>
            <w:r w:rsidRPr="00EB4268">
              <w:rPr>
                <w:rFonts w:cs="Arial"/>
                <w:szCs w:val="20"/>
              </w:rPr>
              <w:t>40%</w:t>
            </w:r>
          </w:p>
        </w:tc>
        <w:tc>
          <w:tcPr>
            <w:tcW w:w="3239" w:type="dxa"/>
            <w:tcBorders>
              <w:top w:val="nil"/>
              <w:left w:val="nil"/>
              <w:bottom w:val="single" w:sz="4" w:space="0" w:color="auto"/>
              <w:right w:val="single" w:sz="4" w:space="0" w:color="auto"/>
            </w:tcBorders>
            <w:shd w:val="clear" w:color="auto" w:fill="auto"/>
            <w:vAlign w:val="center"/>
          </w:tcPr>
          <w:p w14:paraId="6355ACD5" w14:textId="77777777" w:rsidR="00EB4268" w:rsidRPr="00EB4268" w:rsidRDefault="00EB4268" w:rsidP="00E54C6F">
            <w:pPr>
              <w:rPr>
                <w:rFonts w:cs="Arial"/>
                <w:szCs w:val="20"/>
              </w:rPr>
            </w:pPr>
            <w:r w:rsidRPr="00EB4268">
              <w:rPr>
                <w:rFonts w:cs="Arial"/>
                <w:szCs w:val="20"/>
              </w:rPr>
              <w:t>How critical are the business needs that this change aims to meet?</w:t>
            </w:r>
          </w:p>
        </w:tc>
        <w:tc>
          <w:tcPr>
            <w:tcW w:w="3420" w:type="dxa"/>
            <w:tcBorders>
              <w:top w:val="nil"/>
              <w:left w:val="nil"/>
              <w:bottom w:val="single" w:sz="4" w:space="0" w:color="auto"/>
              <w:right w:val="single" w:sz="4" w:space="0" w:color="auto"/>
            </w:tcBorders>
            <w:shd w:val="clear" w:color="auto" w:fill="auto"/>
            <w:vAlign w:val="center"/>
          </w:tcPr>
          <w:p w14:paraId="6355ACD6" w14:textId="77777777" w:rsidR="00EB4268" w:rsidRPr="00EB4268" w:rsidRDefault="00EB4268" w:rsidP="00E54C6F">
            <w:pPr>
              <w:rPr>
                <w:rFonts w:cs="Arial"/>
                <w:szCs w:val="20"/>
              </w:rPr>
            </w:pPr>
            <w:r w:rsidRPr="00EB4268">
              <w:rPr>
                <w:rFonts w:cs="Arial"/>
                <w:szCs w:val="20"/>
              </w:rPr>
              <w:t>3 = High</w:t>
            </w:r>
            <w:r w:rsidRPr="00EB4268">
              <w:rPr>
                <w:rFonts w:cs="Arial"/>
                <w:szCs w:val="20"/>
              </w:rPr>
              <w:br/>
              <w:t>2 = Medium</w:t>
            </w:r>
            <w:r w:rsidRPr="00EB4268">
              <w:rPr>
                <w:rFonts w:cs="Arial"/>
                <w:szCs w:val="20"/>
              </w:rPr>
              <w:br/>
              <w:t>1 = Low</w:t>
            </w:r>
          </w:p>
        </w:tc>
      </w:tr>
      <w:tr w:rsidR="00EB4268" w:rsidRPr="00EB4268" w14:paraId="6355ACDC" w14:textId="77777777" w:rsidTr="00E54C6F">
        <w:trPr>
          <w:trHeight w:val="855"/>
        </w:trPr>
        <w:tc>
          <w:tcPr>
            <w:tcW w:w="1341" w:type="dxa"/>
            <w:tcBorders>
              <w:top w:val="nil"/>
              <w:left w:val="single" w:sz="4" w:space="0" w:color="auto"/>
              <w:bottom w:val="single" w:sz="4" w:space="0" w:color="auto"/>
              <w:right w:val="single" w:sz="4" w:space="0" w:color="auto"/>
            </w:tcBorders>
            <w:shd w:val="clear" w:color="auto" w:fill="auto"/>
            <w:noWrap/>
            <w:vAlign w:val="center"/>
          </w:tcPr>
          <w:p w14:paraId="6355ACD8" w14:textId="77777777" w:rsidR="00EB4268" w:rsidRPr="00EB4268" w:rsidRDefault="00EB4268" w:rsidP="00E54C6F">
            <w:pPr>
              <w:jc w:val="center"/>
              <w:rPr>
                <w:rFonts w:cs="Arial"/>
                <w:szCs w:val="20"/>
              </w:rPr>
            </w:pPr>
            <w:r w:rsidRPr="00EB4268">
              <w:rPr>
                <w:rFonts w:cs="Arial"/>
                <w:szCs w:val="20"/>
              </w:rPr>
              <w:t>Tangible Benefits</w:t>
            </w:r>
          </w:p>
        </w:tc>
        <w:tc>
          <w:tcPr>
            <w:tcW w:w="901" w:type="dxa"/>
            <w:tcBorders>
              <w:top w:val="nil"/>
              <w:left w:val="nil"/>
              <w:bottom w:val="single" w:sz="4" w:space="0" w:color="auto"/>
              <w:right w:val="single" w:sz="4" w:space="0" w:color="auto"/>
            </w:tcBorders>
            <w:shd w:val="clear" w:color="auto" w:fill="auto"/>
            <w:noWrap/>
            <w:vAlign w:val="center"/>
          </w:tcPr>
          <w:p w14:paraId="6355ACD9" w14:textId="77777777" w:rsidR="00EB4268" w:rsidRPr="00EB4268" w:rsidRDefault="00EB4268" w:rsidP="00E54C6F">
            <w:pPr>
              <w:jc w:val="center"/>
              <w:rPr>
                <w:rFonts w:cs="Arial"/>
                <w:szCs w:val="20"/>
              </w:rPr>
            </w:pPr>
            <w:r w:rsidRPr="00EB4268">
              <w:rPr>
                <w:rFonts w:cs="Arial"/>
                <w:szCs w:val="20"/>
              </w:rPr>
              <w:t>40%</w:t>
            </w:r>
          </w:p>
        </w:tc>
        <w:tc>
          <w:tcPr>
            <w:tcW w:w="3239" w:type="dxa"/>
            <w:tcBorders>
              <w:top w:val="nil"/>
              <w:left w:val="nil"/>
              <w:bottom w:val="single" w:sz="4" w:space="0" w:color="auto"/>
              <w:right w:val="single" w:sz="4" w:space="0" w:color="auto"/>
            </w:tcBorders>
            <w:shd w:val="clear" w:color="auto" w:fill="auto"/>
            <w:vAlign w:val="center"/>
          </w:tcPr>
          <w:p w14:paraId="6355ACDA" w14:textId="77777777" w:rsidR="00EB4268" w:rsidRPr="00EB4268" w:rsidRDefault="00EB4268" w:rsidP="00E54C6F">
            <w:pPr>
              <w:rPr>
                <w:rFonts w:cs="Arial"/>
                <w:szCs w:val="20"/>
              </w:rPr>
            </w:pPr>
            <w:r w:rsidRPr="00EB4268">
              <w:rPr>
                <w:rFonts w:cs="Arial"/>
                <w:szCs w:val="20"/>
              </w:rPr>
              <w:t>Does this change lead to cost reductions, time reductions, or sales increases?</w:t>
            </w:r>
          </w:p>
        </w:tc>
        <w:tc>
          <w:tcPr>
            <w:tcW w:w="3420" w:type="dxa"/>
            <w:tcBorders>
              <w:top w:val="nil"/>
              <w:left w:val="nil"/>
              <w:bottom w:val="single" w:sz="4" w:space="0" w:color="auto"/>
              <w:right w:val="single" w:sz="4" w:space="0" w:color="auto"/>
            </w:tcBorders>
            <w:shd w:val="clear" w:color="auto" w:fill="auto"/>
            <w:vAlign w:val="center"/>
          </w:tcPr>
          <w:p w14:paraId="6355ACDB" w14:textId="77777777" w:rsidR="00EB4268" w:rsidRPr="00EB4268" w:rsidRDefault="00EB4268" w:rsidP="00E54C6F">
            <w:pPr>
              <w:rPr>
                <w:rFonts w:cs="Arial"/>
                <w:szCs w:val="20"/>
              </w:rPr>
            </w:pPr>
            <w:r w:rsidRPr="00EB4268">
              <w:rPr>
                <w:rFonts w:cs="Arial"/>
                <w:szCs w:val="20"/>
              </w:rPr>
              <w:t>3 = Clear and measurable returns</w:t>
            </w:r>
            <w:r w:rsidRPr="00EB4268">
              <w:rPr>
                <w:rFonts w:cs="Arial"/>
                <w:szCs w:val="20"/>
              </w:rPr>
              <w:br/>
              <w:t>2 = Time reductions</w:t>
            </w:r>
            <w:r w:rsidRPr="00EB4268">
              <w:rPr>
                <w:rFonts w:cs="Arial"/>
                <w:szCs w:val="20"/>
              </w:rPr>
              <w:br/>
              <w:t>1 = Returns unclear, difficult to measure</w:t>
            </w:r>
          </w:p>
        </w:tc>
      </w:tr>
      <w:tr w:rsidR="00EB4268" w:rsidRPr="00EB4268" w14:paraId="6355ACE1" w14:textId="77777777" w:rsidTr="00E54C6F">
        <w:trPr>
          <w:trHeight w:val="855"/>
        </w:trPr>
        <w:tc>
          <w:tcPr>
            <w:tcW w:w="1341" w:type="dxa"/>
            <w:tcBorders>
              <w:top w:val="nil"/>
              <w:left w:val="single" w:sz="4" w:space="0" w:color="auto"/>
              <w:bottom w:val="single" w:sz="4" w:space="0" w:color="auto"/>
              <w:right w:val="single" w:sz="4" w:space="0" w:color="auto"/>
            </w:tcBorders>
            <w:shd w:val="clear" w:color="auto" w:fill="auto"/>
            <w:noWrap/>
            <w:vAlign w:val="center"/>
          </w:tcPr>
          <w:p w14:paraId="6355ACDD" w14:textId="77777777" w:rsidR="00EB4268" w:rsidRPr="00EB4268" w:rsidRDefault="00EB4268" w:rsidP="00E54C6F">
            <w:pPr>
              <w:jc w:val="center"/>
              <w:rPr>
                <w:rFonts w:cs="Arial"/>
                <w:szCs w:val="20"/>
              </w:rPr>
            </w:pPr>
            <w:r w:rsidRPr="00EB4268">
              <w:rPr>
                <w:rFonts w:cs="Arial"/>
                <w:szCs w:val="20"/>
              </w:rPr>
              <w:t>Effort</w:t>
            </w:r>
          </w:p>
        </w:tc>
        <w:tc>
          <w:tcPr>
            <w:tcW w:w="901" w:type="dxa"/>
            <w:tcBorders>
              <w:top w:val="nil"/>
              <w:left w:val="nil"/>
              <w:bottom w:val="single" w:sz="4" w:space="0" w:color="auto"/>
              <w:right w:val="single" w:sz="4" w:space="0" w:color="auto"/>
            </w:tcBorders>
            <w:shd w:val="clear" w:color="auto" w:fill="auto"/>
            <w:noWrap/>
            <w:vAlign w:val="center"/>
          </w:tcPr>
          <w:p w14:paraId="6355ACDE" w14:textId="77777777" w:rsidR="00EB4268" w:rsidRPr="00EB4268" w:rsidRDefault="00EB4268" w:rsidP="00E54C6F">
            <w:pPr>
              <w:jc w:val="center"/>
              <w:rPr>
                <w:rFonts w:cs="Arial"/>
                <w:szCs w:val="20"/>
              </w:rPr>
            </w:pPr>
            <w:r w:rsidRPr="00EB4268">
              <w:rPr>
                <w:rFonts w:cs="Arial"/>
                <w:szCs w:val="20"/>
              </w:rPr>
              <w:t>20%</w:t>
            </w:r>
          </w:p>
        </w:tc>
        <w:tc>
          <w:tcPr>
            <w:tcW w:w="3239" w:type="dxa"/>
            <w:tcBorders>
              <w:top w:val="nil"/>
              <w:left w:val="nil"/>
              <w:bottom w:val="single" w:sz="4" w:space="0" w:color="auto"/>
              <w:right w:val="single" w:sz="4" w:space="0" w:color="auto"/>
            </w:tcBorders>
            <w:shd w:val="clear" w:color="auto" w:fill="auto"/>
            <w:vAlign w:val="center"/>
          </w:tcPr>
          <w:p w14:paraId="6355ACDF" w14:textId="77777777" w:rsidR="00EB4268" w:rsidRPr="00EB4268" w:rsidRDefault="00EB4268" w:rsidP="00E54C6F">
            <w:pPr>
              <w:rPr>
                <w:rFonts w:cs="Arial"/>
                <w:szCs w:val="20"/>
              </w:rPr>
            </w:pPr>
            <w:r w:rsidRPr="00EB4268">
              <w:rPr>
                <w:rFonts w:cs="Arial"/>
                <w:szCs w:val="20"/>
              </w:rPr>
              <w:t>What is the level of effort to implement this change?</w:t>
            </w:r>
          </w:p>
        </w:tc>
        <w:tc>
          <w:tcPr>
            <w:tcW w:w="3420" w:type="dxa"/>
            <w:tcBorders>
              <w:top w:val="nil"/>
              <w:left w:val="nil"/>
              <w:bottom w:val="single" w:sz="4" w:space="0" w:color="auto"/>
              <w:right w:val="single" w:sz="4" w:space="0" w:color="auto"/>
            </w:tcBorders>
            <w:shd w:val="clear" w:color="auto" w:fill="auto"/>
            <w:vAlign w:val="center"/>
          </w:tcPr>
          <w:p w14:paraId="6355ACE0" w14:textId="77777777" w:rsidR="00EB4268" w:rsidRPr="00EB4268" w:rsidRDefault="00EB4268" w:rsidP="00E54C6F">
            <w:pPr>
              <w:rPr>
                <w:rFonts w:cs="Arial"/>
                <w:szCs w:val="20"/>
              </w:rPr>
            </w:pPr>
            <w:r w:rsidRPr="00EB4268">
              <w:rPr>
                <w:rFonts w:cs="Arial"/>
                <w:szCs w:val="20"/>
              </w:rPr>
              <w:t>3 = Little effort, less than 1 week</w:t>
            </w:r>
            <w:r w:rsidRPr="00EB4268">
              <w:rPr>
                <w:rFonts w:cs="Arial"/>
                <w:szCs w:val="20"/>
              </w:rPr>
              <w:br/>
              <w:t>2 = Medium effort, 1-4 weeks</w:t>
            </w:r>
            <w:r w:rsidRPr="00EB4268">
              <w:rPr>
                <w:rFonts w:cs="Arial"/>
                <w:szCs w:val="20"/>
              </w:rPr>
              <w:br/>
              <w:t>1 = Large effort, over 4 weeks</w:t>
            </w:r>
          </w:p>
        </w:tc>
      </w:tr>
    </w:tbl>
    <w:p w14:paraId="6355ACE2" w14:textId="77777777" w:rsidR="00EB4268" w:rsidRPr="00EB4268" w:rsidRDefault="00EB4268" w:rsidP="00EB4268">
      <w:pPr>
        <w:pStyle w:val="BodyText"/>
        <w:spacing w:after="0"/>
        <w:rPr>
          <w:rFonts w:ascii="Arial" w:hAnsi="Arial" w:cs="Arial"/>
          <w:i w:val="0"/>
          <w:szCs w:val="20"/>
        </w:rPr>
      </w:pPr>
    </w:p>
    <w:p w14:paraId="6355ACE3" w14:textId="77777777" w:rsidR="00EB4268" w:rsidRPr="00EB4268" w:rsidRDefault="00EB4268" w:rsidP="00EB4268">
      <w:pPr>
        <w:pStyle w:val="BodyText"/>
        <w:numPr>
          <w:ilvl w:val="0"/>
          <w:numId w:val="19"/>
        </w:numPr>
        <w:spacing w:after="0"/>
        <w:rPr>
          <w:rFonts w:ascii="Arial" w:hAnsi="Arial" w:cs="Arial"/>
          <w:i w:val="0"/>
          <w:szCs w:val="20"/>
        </w:rPr>
      </w:pPr>
      <w:r w:rsidRPr="00EB4268">
        <w:rPr>
          <w:rFonts w:ascii="Arial" w:hAnsi="Arial" w:cs="Arial"/>
          <w:b/>
          <w:i w:val="0"/>
          <w:szCs w:val="20"/>
        </w:rPr>
        <w:t xml:space="preserve">Change development. </w:t>
      </w:r>
      <w:r w:rsidRPr="00EB4268">
        <w:rPr>
          <w:rFonts w:ascii="Arial" w:hAnsi="Arial" w:cs="Arial"/>
          <w:i w:val="0"/>
          <w:szCs w:val="20"/>
        </w:rPr>
        <w:t>In this step, the</w:t>
      </w:r>
      <w:r w:rsidRPr="00EB4268">
        <w:rPr>
          <w:rFonts w:ascii="Arial" w:hAnsi="Arial" w:cs="Arial"/>
          <w:b/>
          <w:i w:val="0"/>
          <w:szCs w:val="20"/>
        </w:rPr>
        <w:t xml:space="preserve"> </w:t>
      </w:r>
      <w:r w:rsidRPr="00EB4268">
        <w:rPr>
          <w:rFonts w:ascii="Arial" w:hAnsi="Arial" w:cs="Arial"/>
          <w:i w:val="0"/>
          <w:szCs w:val="20"/>
        </w:rPr>
        <w:t>RFC</w:t>
      </w:r>
      <w:r w:rsidRPr="00EB4268">
        <w:rPr>
          <w:rFonts w:ascii="Arial" w:hAnsi="Arial" w:cs="Arial"/>
          <w:b/>
          <w:i w:val="0"/>
          <w:szCs w:val="20"/>
        </w:rPr>
        <w:t xml:space="preserve"> </w:t>
      </w:r>
      <w:r w:rsidRPr="00EB4268">
        <w:rPr>
          <w:rFonts w:ascii="Arial" w:hAnsi="Arial" w:cs="Arial"/>
          <w:i w:val="0"/>
          <w:szCs w:val="20"/>
        </w:rPr>
        <w:t>enters the development phase. The IT management team (applications or/and infrastructure) assigns resources to develop the change.</w:t>
      </w:r>
    </w:p>
    <w:p w14:paraId="6355ACE4" w14:textId="77777777" w:rsidR="00EB4268" w:rsidRPr="00EB4268" w:rsidRDefault="00EB4268" w:rsidP="00EB4268">
      <w:pPr>
        <w:pStyle w:val="BodyText"/>
        <w:spacing w:after="0"/>
        <w:rPr>
          <w:rFonts w:ascii="Arial" w:hAnsi="Arial" w:cs="Arial"/>
          <w:i w:val="0"/>
          <w:szCs w:val="20"/>
        </w:rPr>
      </w:pPr>
    </w:p>
    <w:p w14:paraId="6355ACE5" w14:textId="77777777" w:rsidR="00EB4268" w:rsidRPr="00EB4268" w:rsidRDefault="00EB4268" w:rsidP="00EB4268">
      <w:pPr>
        <w:pStyle w:val="BodyText"/>
        <w:numPr>
          <w:ilvl w:val="0"/>
          <w:numId w:val="19"/>
        </w:numPr>
        <w:spacing w:after="0"/>
        <w:rPr>
          <w:rFonts w:ascii="Arial" w:hAnsi="Arial" w:cs="Arial"/>
          <w:i w:val="0"/>
          <w:szCs w:val="20"/>
        </w:rPr>
      </w:pPr>
      <w:r w:rsidRPr="00EB4268">
        <w:rPr>
          <w:rFonts w:ascii="Arial" w:hAnsi="Arial" w:cs="Arial"/>
          <w:b/>
          <w:i w:val="0"/>
          <w:szCs w:val="20"/>
        </w:rPr>
        <w:t xml:space="preserve">Change implementation (according to ITIL, the accountability for this step resides with the release management function). </w:t>
      </w:r>
      <w:r w:rsidRPr="00EB4268">
        <w:rPr>
          <w:rFonts w:ascii="Arial" w:hAnsi="Arial" w:cs="Arial"/>
          <w:i w:val="0"/>
          <w:szCs w:val="20"/>
        </w:rPr>
        <w:t>Once the change is developed and tested, the change manager will work with the IT Operations manager and the user community to schedule the implementation. All of the following activities must be completed before introducing a change in production:</w:t>
      </w:r>
    </w:p>
    <w:p w14:paraId="6355ACE6" w14:textId="77777777" w:rsidR="00EB4268" w:rsidRPr="00EB4268" w:rsidRDefault="00EB4268" w:rsidP="00EB4268">
      <w:pPr>
        <w:pStyle w:val="BodyText"/>
        <w:spacing w:after="0"/>
        <w:rPr>
          <w:rFonts w:ascii="Arial" w:hAnsi="Arial" w:cs="Arial"/>
          <w:i w:val="0"/>
          <w:szCs w:val="20"/>
        </w:rPr>
      </w:pPr>
    </w:p>
    <w:p w14:paraId="6355ACE7"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Technical tests performed and signed off (e.g. Component integration test (CIT), system acceptance test (SAT)).</w:t>
      </w:r>
    </w:p>
    <w:p w14:paraId="6355ACE8"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User acceptance test (UAT) completed and signed off.</w:t>
      </w:r>
    </w:p>
    <w:p w14:paraId="6355ACE9"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IT Operations manager has approved the implementation of the change in the production environment.</w:t>
      </w:r>
    </w:p>
    <w:p w14:paraId="6355ACEA"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Business owner(s) of the system has/have approved the implementation of the change in the production environment.</w:t>
      </w:r>
    </w:p>
    <w:p w14:paraId="6355ACEB"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End-user training completed.</w:t>
      </w:r>
    </w:p>
    <w:p w14:paraId="6355ACEC"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Support personnel training completed.</w:t>
      </w:r>
    </w:p>
    <w:p w14:paraId="6355ACED"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Service level agreements (SLA) have been properly modified if necessary.</w:t>
      </w:r>
    </w:p>
    <w:p w14:paraId="6355ACEE" w14:textId="50EE7A0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End</w:t>
      </w:r>
      <w:r w:rsidR="00052FF9">
        <w:rPr>
          <w:rFonts w:ascii="Arial" w:hAnsi="Arial" w:cs="Arial"/>
          <w:i w:val="0"/>
          <w:szCs w:val="20"/>
        </w:rPr>
        <w:t>-</w:t>
      </w:r>
      <w:r w:rsidRPr="00EB4268">
        <w:rPr>
          <w:rFonts w:ascii="Arial" w:hAnsi="Arial" w:cs="Arial"/>
          <w:i w:val="0"/>
          <w:szCs w:val="20"/>
        </w:rPr>
        <w:t xml:space="preserve">user and technical documentation have been properly modified if necessary. </w:t>
      </w:r>
    </w:p>
    <w:p w14:paraId="6355ACEF" w14:textId="77777777" w:rsidR="00EB4268" w:rsidRPr="00EB4268" w:rsidRDefault="00EB4268" w:rsidP="00EB4268">
      <w:pPr>
        <w:pStyle w:val="BodyText"/>
        <w:numPr>
          <w:ilvl w:val="0"/>
          <w:numId w:val="22"/>
        </w:numPr>
        <w:spacing w:after="0"/>
        <w:rPr>
          <w:rFonts w:ascii="Arial" w:hAnsi="Arial" w:cs="Arial"/>
          <w:i w:val="0"/>
          <w:szCs w:val="20"/>
        </w:rPr>
      </w:pPr>
      <w:r w:rsidRPr="00EB4268">
        <w:rPr>
          <w:rFonts w:ascii="Arial" w:hAnsi="Arial" w:cs="Arial"/>
          <w:i w:val="0"/>
          <w:szCs w:val="20"/>
        </w:rPr>
        <w:t>Assessment of impact on business continuity and contingency plans.</w:t>
      </w:r>
    </w:p>
    <w:p w14:paraId="6355ACF0" w14:textId="77777777" w:rsidR="00EB4268" w:rsidRPr="00EB4268" w:rsidRDefault="00EB4268" w:rsidP="00EB4268">
      <w:pPr>
        <w:pStyle w:val="BodyText"/>
        <w:spacing w:after="0"/>
        <w:rPr>
          <w:rFonts w:ascii="Arial" w:hAnsi="Arial" w:cs="Arial"/>
          <w:i w:val="0"/>
          <w:szCs w:val="20"/>
        </w:rPr>
      </w:pPr>
    </w:p>
    <w:p w14:paraId="6355ACF1" w14:textId="08D2E60A" w:rsidR="00EB4268" w:rsidRPr="00EB4268" w:rsidRDefault="00EB4268" w:rsidP="00EB4268">
      <w:pPr>
        <w:pStyle w:val="BodyText"/>
        <w:spacing w:after="0"/>
        <w:ind w:left="360"/>
        <w:rPr>
          <w:rFonts w:ascii="Arial" w:hAnsi="Arial" w:cs="Arial"/>
          <w:i w:val="0"/>
          <w:szCs w:val="20"/>
        </w:rPr>
      </w:pPr>
      <w:r w:rsidRPr="00EB4268">
        <w:rPr>
          <w:rFonts w:ascii="Arial" w:hAnsi="Arial" w:cs="Arial"/>
          <w:i w:val="0"/>
          <w:szCs w:val="20"/>
        </w:rPr>
        <w:t xml:space="preserve">Once an implementation date and time has been determined, the change manager must update the </w:t>
      </w:r>
      <w:hyperlink r:id="rId12" w:history="1">
        <w:r w:rsidRPr="008D6071">
          <w:rPr>
            <w:rStyle w:val="Hyperlink"/>
            <w:rFonts w:ascii="Arial" w:hAnsi="Arial" w:cs="Arial"/>
            <w:i w:val="0"/>
            <w:szCs w:val="20"/>
          </w:rPr>
          <w:t>Forward Schedule of Changes</w:t>
        </w:r>
      </w:hyperlink>
      <w:r w:rsidRPr="00EB4268">
        <w:rPr>
          <w:rFonts w:ascii="Arial" w:hAnsi="Arial" w:cs="Arial"/>
          <w:i w:val="0"/>
          <w:szCs w:val="20"/>
        </w:rPr>
        <w:t xml:space="preserve"> (FSC) and communicate it to the enterprise (e.g. post it on the Intranet).</w:t>
      </w:r>
    </w:p>
    <w:p w14:paraId="6355ACF2" w14:textId="77777777" w:rsidR="00EB4268" w:rsidRPr="00EB4268" w:rsidRDefault="00EB4268" w:rsidP="00EB4268">
      <w:pPr>
        <w:pStyle w:val="BodyText"/>
        <w:spacing w:after="0"/>
        <w:rPr>
          <w:rFonts w:ascii="Arial" w:hAnsi="Arial" w:cs="Arial"/>
          <w:i w:val="0"/>
          <w:szCs w:val="20"/>
        </w:rPr>
      </w:pPr>
    </w:p>
    <w:p w14:paraId="6355ACF3" w14:textId="77777777" w:rsidR="00EB4268" w:rsidRPr="00EB4268" w:rsidRDefault="00EB4268" w:rsidP="00EB4268">
      <w:pPr>
        <w:pStyle w:val="BodyText"/>
        <w:numPr>
          <w:ilvl w:val="0"/>
          <w:numId w:val="19"/>
        </w:numPr>
        <w:spacing w:after="0"/>
        <w:rPr>
          <w:rFonts w:ascii="Arial" w:hAnsi="Arial" w:cs="Arial"/>
          <w:i w:val="0"/>
          <w:szCs w:val="20"/>
        </w:rPr>
      </w:pPr>
      <w:r w:rsidRPr="00EB4268">
        <w:rPr>
          <w:rFonts w:ascii="Arial" w:hAnsi="Arial" w:cs="Arial"/>
          <w:b/>
          <w:i w:val="0"/>
          <w:szCs w:val="20"/>
        </w:rPr>
        <w:t xml:space="preserve">Post-implementation review. </w:t>
      </w:r>
      <w:r w:rsidRPr="00EB4268">
        <w:rPr>
          <w:rFonts w:ascii="Arial" w:hAnsi="Arial" w:cs="Arial"/>
          <w:i w:val="0"/>
          <w:szCs w:val="20"/>
        </w:rPr>
        <w:t>The change manager will perform a post-implementation review one month after the change implementation. This review will evaluate the following aspects of the change:</w:t>
      </w:r>
    </w:p>
    <w:p w14:paraId="6355ACF4" w14:textId="77777777" w:rsidR="00EB4268" w:rsidRPr="00EB4268" w:rsidRDefault="00EB4268" w:rsidP="00EB4268">
      <w:pPr>
        <w:pStyle w:val="BodyText"/>
        <w:spacing w:after="0"/>
        <w:rPr>
          <w:rFonts w:ascii="Arial" w:hAnsi="Arial" w:cs="Arial"/>
          <w:i w:val="0"/>
          <w:szCs w:val="20"/>
        </w:rPr>
      </w:pPr>
    </w:p>
    <w:p w14:paraId="6355ACF5"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Did the change meet its objectives?</w:t>
      </w:r>
    </w:p>
    <w:p w14:paraId="6355ACF6"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Are users satisfied with the results?</w:t>
      </w:r>
    </w:p>
    <w:p w14:paraId="6355ACF7"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Has the change created any unexpected side-effects to existing applications or infrastructure?</w:t>
      </w:r>
    </w:p>
    <w:p w14:paraId="6355ACF8"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Did the implementation plan work correctly? Was the implementation completed on time and within budget?</w:t>
      </w:r>
    </w:p>
    <w:p w14:paraId="6355ACF9"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If the back-out plan was utilized, did it work correctly?</w:t>
      </w:r>
    </w:p>
    <w:p w14:paraId="6355ACFA" w14:textId="77777777" w:rsidR="00EB4268" w:rsidRPr="00EB4268" w:rsidRDefault="00EB4268" w:rsidP="00EB4268">
      <w:pPr>
        <w:pStyle w:val="BodyText"/>
        <w:numPr>
          <w:ilvl w:val="0"/>
          <w:numId w:val="21"/>
        </w:numPr>
        <w:spacing w:after="0"/>
        <w:rPr>
          <w:rFonts w:ascii="Arial" w:hAnsi="Arial" w:cs="Arial"/>
          <w:i w:val="0"/>
          <w:szCs w:val="20"/>
        </w:rPr>
      </w:pPr>
      <w:r w:rsidRPr="00EB4268">
        <w:rPr>
          <w:rFonts w:ascii="Arial" w:hAnsi="Arial" w:cs="Arial"/>
          <w:i w:val="0"/>
          <w:szCs w:val="20"/>
        </w:rPr>
        <w:t>What are the lessons learned from this implementation?</w:t>
      </w:r>
    </w:p>
    <w:p w14:paraId="6355ACFB" w14:textId="77777777" w:rsidR="00EB4268" w:rsidRPr="00EB4268" w:rsidRDefault="00EB4268" w:rsidP="00EB4268">
      <w:pPr>
        <w:pStyle w:val="BodyText"/>
        <w:spacing w:after="0"/>
        <w:ind w:left="360"/>
        <w:rPr>
          <w:rFonts w:ascii="Arial" w:hAnsi="Arial" w:cs="Arial"/>
          <w:i w:val="0"/>
          <w:szCs w:val="20"/>
        </w:rPr>
      </w:pPr>
    </w:p>
    <w:p w14:paraId="6355ACFC" w14:textId="77777777" w:rsidR="00EB4268" w:rsidRPr="00EB4268" w:rsidRDefault="00EB4268" w:rsidP="00EB4268">
      <w:pPr>
        <w:pStyle w:val="BodyText"/>
        <w:spacing w:after="0"/>
        <w:ind w:left="360"/>
        <w:rPr>
          <w:rFonts w:ascii="Arial" w:hAnsi="Arial" w:cs="Arial"/>
          <w:i w:val="0"/>
          <w:szCs w:val="20"/>
        </w:rPr>
      </w:pPr>
      <w:r w:rsidRPr="00EB4268">
        <w:rPr>
          <w:rFonts w:ascii="Arial" w:hAnsi="Arial" w:cs="Arial"/>
          <w:i w:val="0"/>
          <w:szCs w:val="20"/>
        </w:rPr>
        <w:t>Upon completion of the review, the change manager will document findings and report back to the CAB if required.</w:t>
      </w:r>
    </w:p>
    <w:p w14:paraId="6355ACFD" w14:textId="77777777" w:rsidR="00AA6841" w:rsidRPr="00EB4268" w:rsidRDefault="00AA6841" w:rsidP="00AA6841">
      <w:pPr>
        <w:pStyle w:val="ListNumber"/>
        <w:numPr>
          <w:ilvl w:val="0"/>
          <w:numId w:val="0"/>
        </w:numPr>
        <w:tabs>
          <w:tab w:val="clear" w:pos="360"/>
        </w:tabs>
        <w:ind w:left="720"/>
        <w:rPr>
          <w:rFonts w:ascii="Arial" w:hAnsi="Arial" w:cs="Arial"/>
          <w:color w:val="000000" w:themeColor="text1"/>
        </w:rPr>
      </w:pPr>
    </w:p>
    <w:p w14:paraId="6355ACFE" w14:textId="77777777" w:rsidR="00B502A4" w:rsidRPr="00EB4268" w:rsidRDefault="00B502A4" w:rsidP="00B502A4">
      <w:pPr>
        <w:pStyle w:val="Heading1"/>
      </w:pPr>
      <w:r w:rsidRPr="00EB4268">
        <w:t>Non-Compliance</w:t>
      </w:r>
    </w:p>
    <w:p w14:paraId="6355ACFF" w14:textId="77777777" w:rsidR="00AA6841" w:rsidRPr="00EB4268" w:rsidRDefault="00AA6841" w:rsidP="00AA6841">
      <w:pPr>
        <w:rPr>
          <w:rFonts w:cs="Arial"/>
          <w:color w:val="808080"/>
        </w:rPr>
      </w:pPr>
      <w:r w:rsidRPr="00EB4268">
        <w:rPr>
          <w:rFonts w:cs="Arial"/>
          <w:color w:val="808080"/>
        </w:rPr>
        <w:t>Clearly describe consequences (legal and/or disciplinary) for employee non-compliance with the policy. It may be pertinent to describe the escalation process for repeated non-compliance.</w:t>
      </w:r>
    </w:p>
    <w:p w14:paraId="6355AD00" w14:textId="77777777" w:rsidR="00B502A4" w:rsidRPr="00EB4268" w:rsidRDefault="00B502A4" w:rsidP="00E64679">
      <w:pPr>
        <w:rPr>
          <w:rFonts w:cs="Arial"/>
        </w:rPr>
      </w:pPr>
    </w:p>
    <w:p w14:paraId="6355AD01" w14:textId="2B24CABB" w:rsidR="00AA6841" w:rsidRPr="00EB4268" w:rsidRDefault="00AA6841" w:rsidP="00AA6841">
      <w:pPr>
        <w:rPr>
          <w:rFonts w:cs="Arial"/>
          <w:color w:val="000000" w:themeColor="text1"/>
        </w:rPr>
      </w:pPr>
      <w:r w:rsidRPr="00EB4268">
        <w:rPr>
          <w:rFonts w:cs="Arial"/>
          <w:color w:val="000000" w:themeColor="text1"/>
        </w:rPr>
        <w:t xml:space="preserve">Violations of this policy will be treated like other allegations of wrongdoing at </w:t>
      </w:r>
      <w:r w:rsidRPr="00EB4268">
        <w:rPr>
          <w:rFonts w:cs="Arial"/>
          <w:color w:val="A6A6A6" w:themeColor="background1" w:themeShade="A6"/>
        </w:rPr>
        <w:t>[</w:t>
      </w:r>
      <w:r w:rsidR="001674AA">
        <w:rPr>
          <w:rFonts w:cs="Arial"/>
          <w:color w:val="A6A6A6" w:themeColor="background1" w:themeShade="A6"/>
        </w:rPr>
        <w:t>Company Name</w:t>
      </w:r>
      <w:r w:rsidRPr="00EB4268">
        <w:rPr>
          <w:rFonts w:cs="Arial"/>
          <w:color w:val="A6A6A6" w:themeColor="background1" w:themeShade="A6"/>
        </w:rPr>
        <w:t>]</w:t>
      </w:r>
      <w:r w:rsidRPr="00EB4268">
        <w:rPr>
          <w:rFonts w:cs="Arial"/>
          <w:color w:val="000000" w:themeColor="text1"/>
        </w:rPr>
        <w:t>. Allegations of misconduct will be adjudicated according to established procedures. Sanctions for non-compliance may include, but are not limited to, one or more of the following:</w:t>
      </w:r>
    </w:p>
    <w:p w14:paraId="6355AD02" w14:textId="77777777" w:rsidR="00AA6841" w:rsidRPr="00EB4268" w:rsidRDefault="00AA6841" w:rsidP="00AA6841">
      <w:pPr>
        <w:rPr>
          <w:rFonts w:cs="Arial"/>
          <w:color w:val="000000" w:themeColor="text1"/>
        </w:rPr>
      </w:pPr>
    </w:p>
    <w:p w14:paraId="6355AD03" w14:textId="473690B7" w:rsidR="00AA6841" w:rsidRPr="00EB4268" w:rsidRDefault="00AA6841" w:rsidP="00C17FB6">
      <w:pPr>
        <w:pStyle w:val="ListNumber2"/>
        <w:numPr>
          <w:ilvl w:val="0"/>
          <w:numId w:val="12"/>
        </w:numPr>
        <w:rPr>
          <w:rFonts w:cs="Arial"/>
          <w:color w:val="000000" w:themeColor="text1"/>
        </w:rPr>
      </w:pPr>
      <w:r w:rsidRPr="00EB4268">
        <w:rPr>
          <w:rFonts w:cs="Arial"/>
          <w:color w:val="000000" w:themeColor="text1"/>
        </w:rPr>
        <w:t xml:space="preserve">Disciplinary action according to applicable </w:t>
      </w:r>
      <w:r w:rsidRPr="00EB4268">
        <w:rPr>
          <w:rFonts w:cs="Arial"/>
          <w:color w:val="A6A6A6" w:themeColor="background1" w:themeShade="A6"/>
        </w:rPr>
        <w:t>[</w:t>
      </w:r>
      <w:r w:rsidR="001674AA">
        <w:rPr>
          <w:rFonts w:cs="Arial"/>
          <w:color w:val="A6A6A6" w:themeColor="background1" w:themeShade="A6"/>
        </w:rPr>
        <w:t>Company Name</w:t>
      </w:r>
      <w:r w:rsidRPr="00EB4268">
        <w:rPr>
          <w:rFonts w:cs="Arial"/>
          <w:color w:val="A6A6A6" w:themeColor="background1" w:themeShade="A6"/>
        </w:rPr>
        <w:t xml:space="preserve">] </w:t>
      </w:r>
      <w:r w:rsidRPr="00EB4268">
        <w:rPr>
          <w:rFonts w:cs="Arial"/>
          <w:color w:val="000000" w:themeColor="text1"/>
        </w:rPr>
        <w:t xml:space="preserve">policies; </w:t>
      </w:r>
    </w:p>
    <w:p w14:paraId="6355AD04" w14:textId="77777777" w:rsidR="00AA6841" w:rsidRPr="00EB4268" w:rsidRDefault="00AA6841" w:rsidP="00C17FB6">
      <w:pPr>
        <w:pStyle w:val="ListNumber2"/>
        <w:numPr>
          <w:ilvl w:val="0"/>
          <w:numId w:val="12"/>
        </w:numPr>
        <w:rPr>
          <w:rFonts w:cs="Arial"/>
          <w:color w:val="000000" w:themeColor="text1"/>
        </w:rPr>
      </w:pPr>
      <w:r w:rsidRPr="00EB4268">
        <w:rPr>
          <w:rFonts w:cs="Arial"/>
          <w:color w:val="000000" w:themeColor="text1"/>
        </w:rPr>
        <w:t>Termination of employment; and/or</w:t>
      </w:r>
    </w:p>
    <w:p w14:paraId="6355AD05" w14:textId="77777777" w:rsidR="00AA6841" w:rsidRPr="00EB4268" w:rsidRDefault="00AA6841" w:rsidP="00C17FB6">
      <w:pPr>
        <w:pStyle w:val="ListNumber2"/>
        <w:numPr>
          <w:ilvl w:val="0"/>
          <w:numId w:val="12"/>
        </w:numPr>
        <w:rPr>
          <w:rFonts w:cs="Arial"/>
          <w:color w:val="000000" w:themeColor="text1"/>
        </w:rPr>
      </w:pPr>
      <w:r w:rsidRPr="00EB4268">
        <w:rPr>
          <w:rFonts w:cs="Arial"/>
          <w:color w:val="000000" w:themeColor="text1"/>
        </w:rPr>
        <w:t>Legal action according to applicable laws and contractual agreements.</w:t>
      </w:r>
    </w:p>
    <w:p w14:paraId="6355AD06" w14:textId="77777777" w:rsidR="00AA6841" w:rsidRPr="00EB4268" w:rsidRDefault="00AA6841" w:rsidP="00E64679">
      <w:pPr>
        <w:rPr>
          <w:rFonts w:cs="Arial"/>
        </w:rPr>
      </w:pPr>
    </w:p>
    <w:p w14:paraId="6355AD07" w14:textId="77777777" w:rsidR="00AA6841" w:rsidRPr="00EB4268" w:rsidRDefault="00AA6841" w:rsidP="00E64679">
      <w:pPr>
        <w:rPr>
          <w:rFonts w:cs="Arial"/>
        </w:rPr>
      </w:pPr>
      <w:bookmarkStart w:id="0" w:name="_GoBack"/>
      <w:bookmarkEnd w:id="0"/>
    </w:p>
    <w:sectPr w:rsidR="00AA6841" w:rsidRPr="00EB4268" w:rsidSect="00F3751B">
      <w:headerReference w:type="default" r:id="rId13"/>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92A9" w14:textId="77777777" w:rsidR="007916BE" w:rsidRDefault="007916BE">
      <w:r>
        <w:separator/>
      </w:r>
    </w:p>
  </w:endnote>
  <w:endnote w:type="continuationSeparator" w:id="0">
    <w:p w14:paraId="63E75E88" w14:textId="77777777" w:rsidR="007916BE" w:rsidRDefault="0079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D54D9" w14:textId="77777777" w:rsidR="007916BE" w:rsidRDefault="007916BE">
      <w:r>
        <w:separator/>
      </w:r>
    </w:p>
  </w:footnote>
  <w:footnote w:type="continuationSeparator" w:id="0">
    <w:p w14:paraId="34548062" w14:textId="77777777" w:rsidR="007916BE" w:rsidRDefault="0079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AD3F" w14:textId="5C56D74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D777D"/>
    <w:multiLevelType w:val="hybridMultilevel"/>
    <w:tmpl w:val="8F040C82"/>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4691F"/>
    <w:multiLevelType w:val="hybridMultilevel"/>
    <w:tmpl w:val="0FD6F20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33C70"/>
    <w:multiLevelType w:val="hybridMultilevel"/>
    <w:tmpl w:val="71B6ED14"/>
    <w:lvl w:ilvl="0" w:tplc="CD163B8A">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90E1D"/>
    <w:multiLevelType w:val="hybridMultilevel"/>
    <w:tmpl w:val="359E3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914E03"/>
    <w:multiLevelType w:val="hybridMultilevel"/>
    <w:tmpl w:val="79C288D4"/>
    <w:lvl w:ilvl="0" w:tplc="BF801424">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39F8"/>
    <w:multiLevelType w:val="hybridMultilevel"/>
    <w:tmpl w:val="85C2E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E47BBD"/>
    <w:multiLevelType w:val="hybridMultilevel"/>
    <w:tmpl w:val="592071F8"/>
    <w:lvl w:ilvl="0" w:tplc="BDF28C8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6" w15:restartNumberingAfterBreak="0">
    <w:nsid w:val="5FB86E8B"/>
    <w:multiLevelType w:val="hybridMultilevel"/>
    <w:tmpl w:val="2208EBE2"/>
    <w:lvl w:ilvl="0" w:tplc="BE1A8302">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A1D35"/>
    <w:multiLevelType w:val="hybridMultilevel"/>
    <w:tmpl w:val="582AC3B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8FB0999"/>
    <w:multiLevelType w:val="hybridMultilevel"/>
    <w:tmpl w:val="4DDC7F4E"/>
    <w:lvl w:ilvl="0" w:tplc="393C38B8">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2"/>
  </w:num>
  <w:num w:numId="9">
    <w:abstractNumId w:val="20"/>
  </w:num>
  <w:num w:numId="10">
    <w:abstractNumId w:val="1"/>
  </w:num>
  <w:num w:numId="11">
    <w:abstractNumId w:val="5"/>
  </w:num>
  <w:num w:numId="12">
    <w:abstractNumId w:val="18"/>
  </w:num>
  <w:num w:numId="13">
    <w:abstractNumId w:val="12"/>
  </w:num>
  <w:num w:numId="14">
    <w:abstractNumId w:val="16"/>
  </w:num>
  <w:num w:numId="15">
    <w:abstractNumId w:val="21"/>
  </w:num>
  <w:num w:numId="16">
    <w:abstractNumId w:val="7"/>
  </w:num>
  <w:num w:numId="17">
    <w:abstractNumId w:val="8"/>
  </w:num>
  <w:num w:numId="18">
    <w:abstractNumId w:val="13"/>
  </w:num>
  <w:num w:numId="19">
    <w:abstractNumId w:val="14"/>
  </w:num>
  <w:num w:numId="20">
    <w:abstractNumId w:val="4"/>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0777B"/>
    <w:rsid w:val="00026ACB"/>
    <w:rsid w:val="00052FF9"/>
    <w:rsid w:val="000B48DB"/>
    <w:rsid w:val="000F62E3"/>
    <w:rsid w:val="00101A2D"/>
    <w:rsid w:val="001123D5"/>
    <w:rsid w:val="00134035"/>
    <w:rsid w:val="00143E5F"/>
    <w:rsid w:val="00145681"/>
    <w:rsid w:val="001674AA"/>
    <w:rsid w:val="00186D07"/>
    <w:rsid w:val="001D5C1E"/>
    <w:rsid w:val="00205C1C"/>
    <w:rsid w:val="00212E88"/>
    <w:rsid w:val="00222174"/>
    <w:rsid w:val="00285F28"/>
    <w:rsid w:val="002B5E4F"/>
    <w:rsid w:val="002D034A"/>
    <w:rsid w:val="002D47F6"/>
    <w:rsid w:val="003018D3"/>
    <w:rsid w:val="00303D6C"/>
    <w:rsid w:val="003331A9"/>
    <w:rsid w:val="003404E3"/>
    <w:rsid w:val="00352A14"/>
    <w:rsid w:val="00354A73"/>
    <w:rsid w:val="003B3F14"/>
    <w:rsid w:val="003B4165"/>
    <w:rsid w:val="003D187A"/>
    <w:rsid w:val="004307CB"/>
    <w:rsid w:val="00432006"/>
    <w:rsid w:val="004371F3"/>
    <w:rsid w:val="0044200A"/>
    <w:rsid w:val="00480E89"/>
    <w:rsid w:val="004A742C"/>
    <w:rsid w:val="004D269E"/>
    <w:rsid w:val="004D32EB"/>
    <w:rsid w:val="004F306C"/>
    <w:rsid w:val="005251AD"/>
    <w:rsid w:val="005266E7"/>
    <w:rsid w:val="0054288B"/>
    <w:rsid w:val="00542968"/>
    <w:rsid w:val="00572EAF"/>
    <w:rsid w:val="005A3623"/>
    <w:rsid w:val="005B073C"/>
    <w:rsid w:val="00613C6B"/>
    <w:rsid w:val="00625F64"/>
    <w:rsid w:val="00636CD4"/>
    <w:rsid w:val="0066050C"/>
    <w:rsid w:val="00681CB2"/>
    <w:rsid w:val="00687F8E"/>
    <w:rsid w:val="0069132A"/>
    <w:rsid w:val="006B66A1"/>
    <w:rsid w:val="006C19C9"/>
    <w:rsid w:val="006D629B"/>
    <w:rsid w:val="006F4083"/>
    <w:rsid w:val="00701BB0"/>
    <w:rsid w:val="00704C9A"/>
    <w:rsid w:val="0072444D"/>
    <w:rsid w:val="007521AB"/>
    <w:rsid w:val="007547E6"/>
    <w:rsid w:val="007624CE"/>
    <w:rsid w:val="00771EC3"/>
    <w:rsid w:val="007916BE"/>
    <w:rsid w:val="00797D60"/>
    <w:rsid w:val="007A40A6"/>
    <w:rsid w:val="007A6042"/>
    <w:rsid w:val="007A6EC1"/>
    <w:rsid w:val="007B4ACB"/>
    <w:rsid w:val="007D03A1"/>
    <w:rsid w:val="007D06EE"/>
    <w:rsid w:val="007E5261"/>
    <w:rsid w:val="007F117C"/>
    <w:rsid w:val="007F767E"/>
    <w:rsid w:val="00804A11"/>
    <w:rsid w:val="0081572D"/>
    <w:rsid w:val="00861438"/>
    <w:rsid w:val="00866FC1"/>
    <w:rsid w:val="008B4684"/>
    <w:rsid w:val="008C5E54"/>
    <w:rsid w:val="008D0C7B"/>
    <w:rsid w:val="008D6071"/>
    <w:rsid w:val="008F3CD7"/>
    <w:rsid w:val="009113E0"/>
    <w:rsid w:val="00915C20"/>
    <w:rsid w:val="009420A3"/>
    <w:rsid w:val="009630F8"/>
    <w:rsid w:val="0098731E"/>
    <w:rsid w:val="009E43CD"/>
    <w:rsid w:val="00A04749"/>
    <w:rsid w:val="00AA6841"/>
    <w:rsid w:val="00AE32EB"/>
    <w:rsid w:val="00AF1899"/>
    <w:rsid w:val="00B15BF5"/>
    <w:rsid w:val="00B242AD"/>
    <w:rsid w:val="00B47857"/>
    <w:rsid w:val="00B502A4"/>
    <w:rsid w:val="00B77AB1"/>
    <w:rsid w:val="00B93EF7"/>
    <w:rsid w:val="00BA5493"/>
    <w:rsid w:val="00BC1B91"/>
    <w:rsid w:val="00BC1C82"/>
    <w:rsid w:val="00C17FB6"/>
    <w:rsid w:val="00C24557"/>
    <w:rsid w:val="00C460FA"/>
    <w:rsid w:val="00C81438"/>
    <w:rsid w:val="00C8415D"/>
    <w:rsid w:val="00CA08B6"/>
    <w:rsid w:val="00CB51A4"/>
    <w:rsid w:val="00D020A7"/>
    <w:rsid w:val="00D206DA"/>
    <w:rsid w:val="00D2496C"/>
    <w:rsid w:val="00D27D32"/>
    <w:rsid w:val="00D76313"/>
    <w:rsid w:val="00DC143E"/>
    <w:rsid w:val="00DC7917"/>
    <w:rsid w:val="00DD068A"/>
    <w:rsid w:val="00DE2AF1"/>
    <w:rsid w:val="00DF7EEF"/>
    <w:rsid w:val="00E145C8"/>
    <w:rsid w:val="00E22D80"/>
    <w:rsid w:val="00E64679"/>
    <w:rsid w:val="00E72B5D"/>
    <w:rsid w:val="00E83C56"/>
    <w:rsid w:val="00EB4268"/>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5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 w:type="paragraph" w:styleId="BodyText">
    <w:name w:val="Body Text"/>
    <w:basedOn w:val="Normal"/>
    <w:link w:val="BodyTextChar"/>
    <w:rsid w:val="00EB4268"/>
    <w:pPr>
      <w:spacing w:after="240"/>
    </w:pPr>
    <w:rPr>
      <w:rFonts w:ascii="Times New Roman" w:hAnsi="Times New Roman"/>
      <w:i/>
      <w:iCs/>
    </w:rPr>
  </w:style>
  <w:style w:type="character" w:customStyle="1" w:styleId="BodyTextChar">
    <w:name w:val="Body Text Char"/>
    <w:basedOn w:val="DefaultParagraphFont"/>
    <w:link w:val="BodyText"/>
    <w:rsid w:val="00EB4268"/>
    <w:rPr>
      <w:i/>
      <w:iCs/>
      <w:szCs w:val="24"/>
    </w:rPr>
  </w:style>
  <w:style w:type="character" w:styleId="FollowedHyperlink">
    <w:name w:val="FollowedHyperlink"/>
    <w:basedOn w:val="DefaultParagraphFont"/>
    <w:semiHidden/>
    <w:unhideWhenUsed/>
    <w:rsid w:val="00963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tech.com/research/forward-schedule-of-changes-templ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tech.com/research/change-master-log-templa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otech.com/research/request-for-change-form" TargetMode="External"/><Relationship Id="rId4" Type="http://schemas.openxmlformats.org/officeDocument/2006/relationships/styles" Target="styles.xml"/><Relationship Id="rId9" Type="http://schemas.openxmlformats.org/officeDocument/2006/relationships/hyperlink" Target="http://www.infotech.com/research/request-for-chang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6445AE0-C260-4989-AD85-9460EF28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2015-11-24T15:12:00Z</dcterms:created>
  <dcterms:modified xsi:type="dcterms:W3CDTF">2016-09-27T20:50:00Z</dcterms:modified>
</cp:coreProperties>
</file>